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269D7EA6" w:rsidR="003D0B7E" w:rsidRDefault="003D0B7E" w:rsidP="00D12548">
      <w:pPr>
        <w:jc w:val="center"/>
        <w:rPr>
          <w:rFonts w:ascii="Arial" w:hAnsi="Arial" w:cs="Arial"/>
          <w:b/>
        </w:rPr>
      </w:pPr>
      <w:r>
        <w:rPr>
          <w:rFonts w:ascii="Arial" w:hAnsi="Arial" w:cs="Arial"/>
          <w:b/>
        </w:rPr>
        <w:t xml:space="preserve">MEETING </w:t>
      </w:r>
    </w:p>
    <w:p w14:paraId="23D267C1" w14:textId="36AE0094" w:rsidR="00352A7A" w:rsidRDefault="006B5DBC" w:rsidP="00D12548">
      <w:pPr>
        <w:jc w:val="center"/>
        <w:rPr>
          <w:rFonts w:ascii="Arial" w:hAnsi="Arial" w:cs="Arial"/>
          <w:b/>
        </w:rPr>
      </w:pPr>
      <w:r>
        <w:rPr>
          <w:rFonts w:ascii="Arial" w:hAnsi="Arial" w:cs="Arial"/>
          <w:b/>
        </w:rPr>
        <w:t>MARCH 21</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29465A1" w14:textId="1EA6C34D" w:rsidR="003D0B7E" w:rsidRDefault="003D0B7E" w:rsidP="003D0B7E">
      <w:pPr>
        <w:rPr>
          <w:rFonts w:ascii="Arial" w:hAnsi="Arial" w:cs="Arial"/>
          <w:b/>
        </w:rPr>
      </w:pPr>
    </w:p>
    <w:p w14:paraId="7E9F29A6" w14:textId="1D1577D0"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Dennis Lutes, </w:t>
      </w:r>
      <w:r w:rsidR="00DA4CC1">
        <w:rPr>
          <w:rFonts w:ascii="Arial" w:hAnsi="Arial" w:cs="Arial"/>
          <w:bCs/>
        </w:rPr>
        <w:t>Judy Einach, Josh Freifeld</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41C2E9DF" w14:textId="66A7E5DF" w:rsidR="006B5DBC"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6B5DBC">
        <w:rPr>
          <w:rFonts w:ascii="Arial" w:hAnsi="Arial" w:cs="Arial"/>
          <w:bCs/>
        </w:rPr>
        <w:t xml:space="preserve">Ed LeBarron, Andrew Thompson, Andrew Webster, Chris Reese, Bonnie Rae Strickland, Trustee Elect-Blake Maras, Edward Slate, Pete Holt, Wendy Graham, Grace Graham, Brooke Luce, Patty Bowen, Desiree Bowen, Bill Christ, Ann </w:t>
      </w:r>
      <w:proofErr w:type="spellStart"/>
      <w:r w:rsidR="006B5DBC">
        <w:rPr>
          <w:rFonts w:ascii="Arial" w:hAnsi="Arial" w:cs="Arial"/>
          <w:bCs/>
        </w:rPr>
        <w:t>Kneer</w:t>
      </w:r>
      <w:proofErr w:type="spellEnd"/>
      <w:r w:rsidR="006B5DBC">
        <w:rPr>
          <w:rFonts w:ascii="Arial" w:hAnsi="Arial" w:cs="Arial"/>
          <w:bCs/>
        </w:rPr>
        <w:t xml:space="preserve">, Sandra Brown, Jean McCausland </w:t>
      </w:r>
    </w:p>
    <w:p w14:paraId="27A6EADC" w14:textId="0BBB1205" w:rsidR="00271A89" w:rsidRPr="007732F2" w:rsidRDefault="00271A89" w:rsidP="003D0B7E">
      <w:pPr>
        <w:rPr>
          <w:rFonts w:ascii="Arial" w:hAnsi="Arial" w:cs="Arial"/>
          <w:b/>
        </w:rPr>
      </w:pPr>
    </w:p>
    <w:p w14:paraId="35BF69E6" w14:textId="7090522C" w:rsidR="00271A89" w:rsidRDefault="00271A89" w:rsidP="003D0B7E">
      <w:pPr>
        <w:rPr>
          <w:rFonts w:ascii="Arial" w:hAnsi="Arial" w:cs="Arial"/>
          <w:b/>
        </w:rPr>
      </w:pPr>
      <w:r w:rsidRPr="005C5EF0">
        <w:rPr>
          <w:rFonts w:ascii="Arial" w:hAnsi="Arial" w:cs="Arial"/>
          <w:b/>
        </w:rPr>
        <w:t>MAYOR/BOARD</w:t>
      </w:r>
    </w:p>
    <w:p w14:paraId="6BAD5359" w14:textId="089562AC" w:rsidR="00BC41B5" w:rsidRPr="00BC41B5" w:rsidRDefault="00BC41B5" w:rsidP="003D0B7E">
      <w:pPr>
        <w:rPr>
          <w:rFonts w:ascii="Arial" w:hAnsi="Arial" w:cs="Arial"/>
          <w:bCs/>
        </w:rPr>
      </w:pPr>
      <w:r w:rsidRPr="00BC41B5">
        <w:rPr>
          <w:rFonts w:ascii="Arial" w:hAnsi="Arial" w:cs="Arial"/>
          <w:bCs/>
        </w:rPr>
        <w:t>MINUTES</w:t>
      </w:r>
    </w:p>
    <w:p w14:paraId="0352A6AA" w14:textId="59ECB781" w:rsidR="00DF4B3A" w:rsidRPr="002476A9" w:rsidRDefault="00BC41B5" w:rsidP="00BC41B5">
      <w:pPr>
        <w:jc w:val="center"/>
        <w:rPr>
          <w:rFonts w:ascii="Arial" w:hAnsi="Arial" w:cs="Arial"/>
          <w:b/>
          <w:bCs/>
        </w:rPr>
      </w:pPr>
      <w:r>
        <w:rPr>
          <w:rFonts w:ascii="Arial" w:hAnsi="Arial" w:cs="Arial"/>
          <w:b/>
        </w:rPr>
        <w:t>The board made a motion to approve the minutes of 2/22/22 by Trustee E</w:t>
      </w:r>
      <w:r w:rsidR="00581378">
        <w:rPr>
          <w:rFonts w:ascii="Arial" w:hAnsi="Arial" w:cs="Arial"/>
          <w:b/>
        </w:rPr>
        <w:t>inach</w:t>
      </w:r>
      <w:r>
        <w:rPr>
          <w:rFonts w:ascii="Arial" w:hAnsi="Arial" w:cs="Arial"/>
          <w:b/>
        </w:rPr>
        <w:t>, seconded by Trustee Freifeld and was carried unanimously.</w:t>
      </w:r>
    </w:p>
    <w:p w14:paraId="026B82F4" w14:textId="77777777" w:rsidR="00BC41B5" w:rsidRDefault="00BC41B5" w:rsidP="00BC41B5">
      <w:pPr>
        <w:rPr>
          <w:rFonts w:ascii="Arial" w:hAnsi="Arial" w:cs="Arial"/>
          <w:bCs/>
        </w:rPr>
      </w:pPr>
    </w:p>
    <w:p w14:paraId="4D149259" w14:textId="61679EBF" w:rsidR="00225B29" w:rsidRDefault="00BC41B5" w:rsidP="00BC41B5">
      <w:pPr>
        <w:rPr>
          <w:rFonts w:ascii="Arial" w:hAnsi="Arial" w:cs="Arial"/>
          <w:bCs/>
        </w:rPr>
      </w:pPr>
      <w:r>
        <w:rPr>
          <w:rFonts w:ascii="Arial" w:hAnsi="Arial" w:cs="Arial"/>
          <w:bCs/>
        </w:rPr>
        <w:t>RESOLUTION #6-2022</w:t>
      </w:r>
      <w:r w:rsidR="00736A5F">
        <w:rPr>
          <w:rFonts w:ascii="Arial" w:hAnsi="Arial" w:cs="Arial"/>
          <w:bCs/>
        </w:rPr>
        <w:t>/MEUA DELEGATE (by Proxy)</w:t>
      </w:r>
    </w:p>
    <w:p w14:paraId="0F5DF77B" w14:textId="61BBB4ED" w:rsidR="00BC41B5" w:rsidRDefault="00BC41B5" w:rsidP="00DD1850">
      <w:pPr>
        <w:jc w:val="center"/>
        <w:rPr>
          <w:rFonts w:ascii="Arial" w:hAnsi="Arial" w:cs="Arial"/>
          <w:b/>
        </w:rPr>
      </w:pPr>
      <w:r w:rsidRPr="00DD1850">
        <w:rPr>
          <w:rFonts w:ascii="Arial" w:hAnsi="Arial" w:cs="Arial"/>
          <w:b/>
        </w:rPr>
        <w:t>The board made a motion to approve the following resolution by Trustee Freifeld, seconded b</w:t>
      </w:r>
      <w:r w:rsidR="00DD1850" w:rsidRPr="00DD1850">
        <w:rPr>
          <w:rFonts w:ascii="Arial" w:hAnsi="Arial" w:cs="Arial"/>
          <w:b/>
        </w:rPr>
        <w:t>y</w:t>
      </w:r>
      <w:r w:rsidRPr="00DD1850">
        <w:rPr>
          <w:rFonts w:ascii="Arial" w:hAnsi="Arial" w:cs="Arial"/>
          <w:b/>
        </w:rPr>
        <w:t xml:space="preserve"> T</w:t>
      </w:r>
      <w:r w:rsidR="00DD1850" w:rsidRPr="00DD1850">
        <w:rPr>
          <w:rFonts w:ascii="Arial" w:hAnsi="Arial" w:cs="Arial"/>
          <w:b/>
        </w:rPr>
        <w:t>r</w:t>
      </w:r>
      <w:r w:rsidRPr="00DD1850">
        <w:rPr>
          <w:rFonts w:ascii="Arial" w:hAnsi="Arial" w:cs="Arial"/>
          <w:b/>
        </w:rPr>
        <w:t xml:space="preserve">ustee </w:t>
      </w:r>
      <w:r w:rsidR="00DD1850" w:rsidRPr="00DD1850">
        <w:rPr>
          <w:rFonts w:ascii="Arial" w:hAnsi="Arial" w:cs="Arial"/>
          <w:b/>
        </w:rPr>
        <w:t>L</w:t>
      </w:r>
      <w:r w:rsidRPr="00DD1850">
        <w:rPr>
          <w:rFonts w:ascii="Arial" w:hAnsi="Arial" w:cs="Arial"/>
          <w:b/>
        </w:rPr>
        <w:t>utes and was carried unanimously.</w:t>
      </w:r>
    </w:p>
    <w:p w14:paraId="48250B38" w14:textId="77777777" w:rsidR="00581378" w:rsidRPr="00581378" w:rsidRDefault="00581378" w:rsidP="00581378">
      <w:pPr>
        <w:pStyle w:val="NoSpacing"/>
        <w:rPr>
          <w:rFonts w:ascii="Arial" w:hAnsi="Arial" w:cs="Arial"/>
          <w:b/>
          <w:sz w:val="22"/>
          <w:szCs w:val="22"/>
        </w:rPr>
      </w:pPr>
      <w:r w:rsidRPr="00581378">
        <w:rPr>
          <w:rFonts w:ascii="Arial" w:hAnsi="Arial" w:cs="Arial"/>
          <w:bCs/>
          <w:sz w:val="22"/>
          <w:szCs w:val="22"/>
        </w:rPr>
        <w:t>WHEREAS</w:t>
      </w:r>
      <w:r w:rsidRPr="00581378">
        <w:rPr>
          <w:rFonts w:ascii="Arial" w:hAnsi="Arial" w:cs="Arial"/>
          <w:sz w:val="22"/>
          <w:szCs w:val="22"/>
        </w:rPr>
        <w:t>, the Village of Westfield, New York, is a municipal member of the Municipal Electric Utilities Association of New York State, and</w:t>
      </w:r>
    </w:p>
    <w:p w14:paraId="4B650F0F" w14:textId="77777777" w:rsidR="00581378" w:rsidRPr="00581378" w:rsidRDefault="00581378" w:rsidP="00581378">
      <w:pPr>
        <w:pStyle w:val="NoSpacing"/>
        <w:rPr>
          <w:rFonts w:ascii="Arial" w:hAnsi="Arial" w:cs="Arial"/>
          <w:b/>
          <w:sz w:val="22"/>
          <w:szCs w:val="22"/>
        </w:rPr>
      </w:pPr>
      <w:r w:rsidRPr="00581378">
        <w:rPr>
          <w:rFonts w:ascii="Arial" w:hAnsi="Arial" w:cs="Arial"/>
          <w:bCs/>
          <w:sz w:val="22"/>
          <w:szCs w:val="22"/>
        </w:rPr>
        <w:t>WHEREAS</w:t>
      </w:r>
      <w:r w:rsidRPr="00581378">
        <w:rPr>
          <w:rFonts w:ascii="Arial" w:hAnsi="Arial" w:cs="Arial"/>
          <w:sz w:val="22"/>
          <w:szCs w:val="22"/>
        </w:rPr>
        <w:t>, the Semi-Annual Conference of the Municipal Electric Utilities Association of New York State has been called on April 12, and April 13, 2022, to be held at the Embassy Suites by Hilton Destiny USA, 311 Hiawatha Blvd W, Syracuse, NY 13204 and</w:t>
      </w:r>
    </w:p>
    <w:p w14:paraId="2B1D96EC" w14:textId="77777777" w:rsidR="00581378" w:rsidRPr="00581378" w:rsidRDefault="00581378" w:rsidP="00581378">
      <w:pPr>
        <w:pStyle w:val="NoSpacing"/>
        <w:rPr>
          <w:rFonts w:ascii="Arial" w:hAnsi="Arial" w:cs="Arial"/>
          <w:b/>
          <w:sz w:val="22"/>
          <w:szCs w:val="22"/>
        </w:rPr>
      </w:pPr>
      <w:r w:rsidRPr="00581378">
        <w:rPr>
          <w:rFonts w:ascii="Arial" w:hAnsi="Arial" w:cs="Arial"/>
          <w:bCs/>
          <w:sz w:val="22"/>
          <w:szCs w:val="22"/>
        </w:rPr>
        <w:t>WHEREAS</w:t>
      </w:r>
      <w:r w:rsidRPr="00581378">
        <w:rPr>
          <w:rFonts w:ascii="Arial" w:hAnsi="Arial" w:cs="Arial"/>
          <w:sz w:val="22"/>
          <w:szCs w:val="22"/>
        </w:rPr>
        <w:t>, in accordance with the bylaws of the Municipal Electric Utilities Association of New York State, each municipal member may cast one vote on each transaction properly brought before this meeting,</w:t>
      </w:r>
    </w:p>
    <w:p w14:paraId="3B6E4C41" w14:textId="77777777" w:rsidR="00581378" w:rsidRPr="00581378" w:rsidRDefault="00581378" w:rsidP="00581378">
      <w:pPr>
        <w:pStyle w:val="NoSpacing"/>
        <w:rPr>
          <w:rFonts w:ascii="Arial" w:hAnsi="Arial" w:cs="Arial"/>
          <w:b/>
          <w:sz w:val="22"/>
          <w:szCs w:val="22"/>
        </w:rPr>
      </w:pPr>
      <w:r w:rsidRPr="00581378">
        <w:rPr>
          <w:rFonts w:ascii="Arial" w:hAnsi="Arial" w:cs="Arial"/>
          <w:bCs/>
          <w:sz w:val="22"/>
          <w:szCs w:val="22"/>
        </w:rPr>
        <w:t>NOW THEREFORE BE IT RESOLVED</w:t>
      </w:r>
      <w:r w:rsidRPr="00581378">
        <w:rPr>
          <w:rFonts w:ascii="Arial" w:hAnsi="Arial" w:cs="Arial"/>
          <w:sz w:val="22"/>
          <w:szCs w:val="22"/>
        </w:rPr>
        <w:t>, that the MEUA Executive Committee be and is hereby designated as the accredited delegate of the Village of Westfield, New York.</w:t>
      </w:r>
    </w:p>
    <w:p w14:paraId="5E4D7B76" w14:textId="77777777" w:rsidR="00DD1850" w:rsidRPr="00DD1850" w:rsidRDefault="00DD1850" w:rsidP="00DD1850">
      <w:pPr>
        <w:jc w:val="center"/>
        <w:rPr>
          <w:rFonts w:ascii="Arial" w:hAnsi="Arial" w:cs="Arial"/>
          <w:b/>
        </w:rPr>
      </w:pPr>
    </w:p>
    <w:p w14:paraId="4F846910" w14:textId="3EABC4F9" w:rsidR="00BC41B5" w:rsidRDefault="00BC41B5" w:rsidP="00BC41B5">
      <w:pPr>
        <w:rPr>
          <w:rFonts w:ascii="Arial" w:hAnsi="Arial" w:cs="Arial"/>
          <w:bCs/>
        </w:rPr>
      </w:pPr>
      <w:r>
        <w:rPr>
          <w:rFonts w:ascii="Arial" w:hAnsi="Arial" w:cs="Arial"/>
          <w:bCs/>
        </w:rPr>
        <w:t>RESOLUTION #7-2022</w:t>
      </w:r>
      <w:r w:rsidR="00736A5F">
        <w:rPr>
          <w:rFonts w:ascii="Arial" w:hAnsi="Arial" w:cs="Arial"/>
          <w:bCs/>
        </w:rPr>
        <w:t>/NYSDOT ADA COMPLAINT SIGNAL UPGRADES</w:t>
      </w:r>
    </w:p>
    <w:p w14:paraId="3A6E77AD" w14:textId="3FD24D4B" w:rsidR="00DD1850" w:rsidRDefault="00DD1850" w:rsidP="00DD1850">
      <w:pPr>
        <w:jc w:val="center"/>
        <w:rPr>
          <w:rFonts w:ascii="Arial" w:hAnsi="Arial" w:cs="Arial"/>
          <w:b/>
        </w:rPr>
      </w:pPr>
      <w:r w:rsidRPr="00DD1850">
        <w:rPr>
          <w:rFonts w:ascii="Arial" w:hAnsi="Arial" w:cs="Arial"/>
          <w:b/>
        </w:rPr>
        <w:t>The board made a motion to approve the following resolution by Trustee Catalano, Seconded by Trustee Lutes and was carried unanimously.</w:t>
      </w:r>
    </w:p>
    <w:p w14:paraId="01EBFC88" w14:textId="77777777" w:rsidR="00581378" w:rsidRPr="00DD1850" w:rsidRDefault="00581378" w:rsidP="00DD1850">
      <w:pPr>
        <w:jc w:val="center"/>
        <w:rPr>
          <w:rFonts w:ascii="Arial" w:hAnsi="Arial" w:cs="Arial"/>
          <w:b/>
        </w:rPr>
      </w:pPr>
    </w:p>
    <w:p w14:paraId="180D373E" w14:textId="77777777" w:rsidR="00581378" w:rsidRPr="00581378" w:rsidRDefault="00581378" w:rsidP="00581378">
      <w:pPr>
        <w:rPr>
          <w:rFonts w:ascii="Arial" w:hAnsi="Arial" w:cs="Arial"/>
          <w:sz w:val="22"/>
          <w:szCs w:val="22"/>
        </w:rPr>
      </w:pPr>
      <w:r w:rsidRPr="00581378">
        <w:rPr>
          <w:rFonts w:ascii="Arial" w:hAnsi="Arial" w:cs="Arial"/>
          <w:sz w:val="22"/>
          <w:szCs w:val="22"/>
        </w:rPr>
        <w:t>WHEREAS, the New York State Department of Transportation proposes the construction, reconstruction or improvement of ADA Compliance and Pedestrian Signal Upgrades on Various Routes in the Village of Westfield located in Chautauqua County, PIN 5815.28, D264786, and</w:t>
      </w:r>
    </w:p>
    <w:p w14:paraId="4E0D0849" w14:textId="4FF68465" w:rsidR="00581378" w:rsidRPr="00581378" w:rsidRDefault="00581378" w:rsidP="00581378">
      <w:pPr>
        <w:rPr>
          <w:rFonts w:ascii="Arial" w:hAnsi="Arial" w:cs="Arial"/>
          <w:sz w:val="22"/>
          <w:szCs w:val="22"/>
        </w:rPr>
      </w:pPr>
      <w:proofErr w:type="gramStart"/>
      <w:r w:rsidRPr="00581378">
        <w:rPr>
          <w:rFonts w:ascii="Arial" w:hAnsi="Arial" w:cs="Arial"/>
          <w:sz w:val="22"/>
          <w:szCs w:val="22"/>
        </w:rPr>
        <w:t>WHEREAS,</w:t>
      </w:r>
      <w:proofErr w:type="gramEnd"/>
      <w:r w:rsidRPr="00581378">
        <w:rPr>
          <w:rFonts w:ascii="Arial" w:hAnsi="Arial" w:cs="Arial"/>
          <w:sz w:val="22"/>
          <w:szCs w:val="22"/>
        </w:rPr>
        <w:t xml:space="preserve"> the State will include as part of the construction, reconstruction, or improvement of the above-mentioned project the ADA Compliance and Pedestrian Signal Upgrades in the Village of Westfield pursuant to Section 10, Subdivision 24, of the State Highway Law, as shown on the contract plans relating to the project and meeting the requirements of the owner, and</w:t>
      </w:r>
    </w:p>
    <w:p w14:paraId="6503AC4A" w14:textId="3F420117" w:rsidR="00581378" w:rsidRPr="00581378" w:rsidRDefault="00581378" w:rsidP="00581378">
      <w:pPr>
        <w:rPr>
          <w:rFonts w:ascii="Arial" w:hAnsi="Arial" w:cs="Arial"/>
          <w:sz w:val="22"/>
          <w:szCs w:val="22"/>
        </w:rPr>
      </w:pPr>
      <w:proofErr w:type="gramStart"/>
      <w:r w:rsidRPr="00581378">
        <w:rPr>
          <w:rFonts w:ascii="Arial" w:hAnsi="Arial" w:cs="Arial"/>
          <w:sz w:val="22"/>
          <w:szCs w:val="22"/>
        </w:rPr>
        <w:t>WHEREAS,</w:t>
      </w:r>
      <w:proofErr w:type="gramEnd"/>
      <w:r w:rsidRPr="00581378">
        <w:rPr>
          <w:rFonts w:ascii="Arial" w:hAnsi="Arial" w:cs="Arial"/>
          <w:sz w:val="22"/>
          <w:szCs w:val="22"/>
        </w:rPr>
        <w:t xml:space="preserve"> the service life of the relocated and or replaced utilities has not been extended, and </w:t>
      </w:r>
    </w:p>
    <w:p w14:paraId="58F56F91" w14:textId="6230A67F" w:rsidR="00581378" w:rsidRPr="00581378" w:rsidRDefault="00581378" w:rsidP="00581378">
      <w:pPr>
        <w:rPr>
          <w:rFonts w:ascii="Arial" w:hAnsi="Arial" w:cs="Arial"/>
          <w:sz w:val="22"/>
          <w:szCs w:val="22"/>
        </w:rPr>
      </w:pPr>
      <w:r w:rsidRPr="00581378">
        <w:rPr>
          <w:rFonts w:ascii="Arial" w:hAnsi="Arial" w:cs="Arial"/>
          <w:sz w:val="22"/>
          <w:szCs w:val="22"/>
        </w:rPr>
        <w:t>WHEREAS, the State will provide for the reconstruction of the above-mentioned work, as shown on the contract plans relating to the above-mentioned project.</w:t>
      </w:r>
    </w:p>
    <w:p w14:paraId="5AC601F7" w14:textId="7F70397D" w:rsidR="00581378" w:rsidRPr="00581378" w:rsidRDefault="00581378" w:rsidP="00581378">
      <w:pPr>
        <w:rPr>
          <w:rFonts w:ascii="Arial" w:hAnsi="Arial" w:cs="Arial"/>
          <w:sz w:val="22"/>
          <w:szCs w:val="22"/>
        </w:rPr>
      </w:pPr>
      <w:r w:rsidRPr="00581378">
        <w:rPr>
          <w:rFonts w:ascii="Arial" w:hAnsi="Arial" w:cs="Arial"/>
          <w:sz w:val="22"/>
          <w:szCs w:val="22"/>
        </w:rPr>
        <w:lastRenderedPageBreak/>
        <w:t xml:space="preserve">NOW, THEREFORE BE IT RESOLVED: That the Village of Westfield hereby approves of the NYS DOT ADA Compliance and Pedestrian Signal Upgrades in the Village of Westfield, and the above-mentioned work performed on the project and shown on the contract plans relating to the project and </w:t>
      </w:r>
      <w:r w:rsidRPr="00581378">
        <w:rPr>
          <w:rFonts w:ascii="Arial" w:hAnsi="Arial" w:cs="Arial"/>
          <w:i/>
          <w:iCs/>
          <w:sz w:val="22"/>
          <w:szCs w:val="22"/>
          <w:u w:val="single"/>
        </w:rPr>
        <w:t>that the Village of Westfield will maintain or cause to be maintained the adjusted facilities preformed as above stated and as shown on the contract plans.</w:t>
      </w:r>
      <w:r w:rsidRPr="00581378">
        <w:rPr>
          <w:rFonts w:ascii="Arial" w:hAnsi="Arial" w:cs="Arial"/>
          <w:sz w:val="22"/>
          <w:szCs w:val="22"/>
        </w:rPr>
        <w:t xml:space="preserve"> </w:t>
      </w:r>
    </w:p>
    <w:p w14:paraId="794636F8" w14:textId="0F5A6B12" w:rsidR="00581378" w:rsidRPr="00581378" w:rsidRDefault="00581378" w:rsidP="00581378">
      <w:pPr>
        <w:rPr>
          <w:rFonts w:ascii="Arial" w:hAnsi="Arial" w:cs="Arial"/>
          <w:sz w:val="22"/>
          <w:szCs w:val="22"/>
        </w:rPr>
      </w:pPr>
      <w:r w:rsidRPr="00581378">
        <w:rPr>
          <w:rFonts w:ascii="Arial" w:hAnsi="Arial" w:cs="Arial"/>
          <w:sz w:val="22"/>
          <w:szCs w:val="22"/>
        </w:rPr>
        <w:t xml:space="preserve">BE IT FURTHER RESOLVED; that Edward LeBarron, Public Works Superintendent </w:t>
      </w:r>
      <w:proofErr w:type="gramStart"/>
      <w:r w:rsidRPr="00581378">
        <w:rPr>
          <w:rFonts w:ascii="Arial" w:hAnsi="Arial" w:cs="Arial"/>
          <w:sz w:val="22"/>
          <w:szCs w:val="22"/>
        </w:rPr>
        <w:t>( or</w:t>
      </w:r>
      <w:proofErr w:type="gramEnd"/>
      <w:r w:rsidRPr="00581378">
        <w:rPr>
          <w:rFonts w:ascii="Arial" w:hAnsi="Arial" w:cs="Arial"/>
          <w:sz w:val="22"/>
          <w:szCs w:val="22"/>
        </w:rPr>
        <w:t xml:space="preserve"> their designee) has the authority to sign, with the concurrence of the Village of Westfield Board of Trustees, any and all documentation that may become necessary as a result of this project as it relates to the Village of Westfield, and</w:t>
      </w:r>
    </w:p>
    <w:p w14:paraId="15B7CAEC" w14:textId="1ACA525B" w:rsidR="00581378" w:rsidRPr="00581378" w:rsidRDefault="00581378" w:rsidP="00581378">
      <w:pPr>
        <w:rPr>
          <w:rFonts w:ascii="Arial" w:hAnsi="Arial" w:cs="Arial"/>
          <w:sz w:val="22"/>
          <w:szCs w:val="22"/>
        </w:rPr>
      </w:pPr>
      <w:r w:rsidRPr="00581378">
        <w:rPr>
          <w:rFonts w:ascii="Arial" w:hAnsi="Arial" w:cs="Arial"/>
          <w:sz w:val="22"/>
          <w:szCs w:val="22"/>
        </w:rPr>
        <w:t>BE IT FURTHER RESOLVED: that the Clerk of the Village of Westfield is hereby directed to transmit five (5) certified copies of the foregoing resolution to the New York State Department of Transportation.</w:t>
      </w:r>
    </w:p>
    <w:p w14:paraId="3F7DD303" w14:textId="5914E910" w:rsidR="00BC41B5" w:rsidRDefault="00BC41B5" w:rsidP="00BC41B5">
      <w:pPr>
        <w:rPr>
          <w:rFonts w:ascii="Arial" w:hAnsi="Arial" w:cs="Arial"/>
          <w:bCs/>
        </w:rPr>
      </w:pPr>
    </w:p>
    <w:p w14:paraId="123DF5E3" w14:textId="5FAA53BC" w:rsidR="00BC41B5" w:rsidRDefault="00BC41B5" w:rsidP="00BC41B5">
      <w:pPr>
        <w:rPr>
          <w:rFonts w:ascii="Arial" w:hAnsi="Arial" w:cs="Arial"/>
          <w:bCs/>
        </w:rPr>
      </w:pPr>
      <w:r>
        <w:rPr>
          <w:rFonts w:ascii="Arial" w:hAnsi="Arial" w:cs="Arial"/>
          <w:bCs/>
        </w:rPr>
        <w:t>RESOLUTION #8-2022</w:t>
      </w:r>
      <w:r w:rsidR="00736A5F">
        <w:rPr>
          <w:rFonts w:ascii="Arial" w:hAnsi="Arial" w:cs="Arial"/>
          <w:bCs/>
        </w:rPr>
        <w:t>/FAIR HOUSING MONTH OF APRIL</w:t>
      </w:r>
    </w:p>
    <w:p w14:paraId="281D114A" w14:textId="017FFEA0" w:rsidR="00DD1850" w:rsidRDefault="00DD1850" w:rsidP="00DD1850">
      <w:pPr>
        <w:jc w:val="center"/>
        <w:rPr>
          <w:rFonts w:ascii="Arial" w:hAnsi="Arial" w:cs="Arial"/>
          <w:b/>
        </w:rPr>
      </w:pPr>
      <w:r w:rsidRPr="00DD1850">
        <w:rPr>
          <w:rFonts w:ascii="Arial" w:hAnsi="Arial" w:cs="Arial"/>
          <w:b/>
        </w:rPr>
        <w:t>The board made a motion to approve the following resolution by Trustee Freifeld, seconded by Trustee Einach and was carried unanimously.</w:t>
      </w:r>
    </w:p>
    <w:p w14:paraId="2657ED3C" w14:textId="77777777" w:rsidR="00F74C02" w:rsidRPr="00DD1850" w:rsidRDefault="00F74C02" w:rsidP="00DD1850">
      <w:pPr>
        <w:jc w:val="center"/>
        <w:rPr>
          <w:rFonts w:ascii="Arial" w:hAnsi="Arial" w:cs="Arial"/>
          <w:b/>
        </w:rPr>
      </w:pPr>
    </w:p>
    <w:p w14:paraId="3585E886" w14:textId="77777777" w:rsidR="00F74C02" w:rsidRPr="00F74C02" w:rsidRDefault="00F74C02" w:rsidP="00F74C02">
      <w:pPr>
        <w:spacing w:after="120"/>
        <w:rPr>
          <w:rFonts w:ascii="Arial" w:hAnsi="Arial" w:cs="Arial"/>
          <w:sz w:val="22"/>
          <w:szCs w:val="22"/>
          <w:lang w:bidi="ar-SA"/>
        </w:rPr>
      </w:pPr>
      <w:r w:rsidRPr="00F74C02">
        <w:rPr>
          <w:rFonts w:ascii="Arial" w:hAnsi="Arial" w:cs="Arial"/>
          <w:sz w:val="22"/>
          <w:szCs w:val="22"/>
          <w:lang w:bidi="ar-SA"/>
        </w:rPr>
        <w:t>WHEREAS, April 2022, marks the 54th anniversary of the passage of the U.S. Fair Housing Law, Title VIII of the Civil Rights Act of 1968, as amended, that supports the policy of Fair Housing without regard to race, color, national origin, sex, familial status, and disability, and encourages fair housing opportunities for all citizens; and</w:t>
      </w:r>
    </w:p>
    <w:p w14:paraId="50A7729D" w14:textId="77777777" w:rsidR="00F74C02" w:rsidRPr="00F74C02" w:rsidRDefault="00F74C02" w:rsidP="00F74C02">
      <w:pPr>
        <w:spacing w:after="120"/>
        <w:rPr>
          <w:rFonts w:ascii="Arial" w:hAnsi="Arial" w:cs="Arial"/>
          <w:sz w:val="22"/>
          <w:szCs w:val="22"/>
          <w:lang w:bidi="ar-SA"/>
        </w:rPr>
      </w:pPr>
      <w:r w:rsidRPr="00F74C02">
        <w:rPr>
          <w:rFonts w:ascii="Arial" w:hAnsi="Arial" w:cs="Arial"/>
          <w:sz w:val="22"/>
          <w:szCs w:val="22"/>
          <w:lang w:bidi="ar-SA"/>
        </w:rPr>
        <w:t>WHEREAS, the Village of Westfield is committed to addressing discrimination in our community, to support programs that will educate the public about the right to equal housing opportunities, and to plan partnership efforts with other organizations to help assure every citizen of their right to fair housing; and</w:t>
      </w:r>
    </w:p>
    <w:p w14:paraId="604D2DC4" w14:textId="486CAE43" w:rsidR="00F74C02" w:rsidRPr="00F74C02" w:rsidRDefault="00F74C02" w:rsidP="00F74C02">
      <w:pPr>
        <w:spacing w:after="120"/>
        <w:rPr>
          <w:rFonts w:ascii="Arial" w:hAnsi="Arial" w:cs="Arial"/>
          <w:sz w:val="22"/>
          <w:szCs w:val="22"/>
          <w:lang w:bidi="ar-SA"/>
        </w:rPr>
      </w:pPr>
      <w:proofErr w:type="gramStart"/>
      <w:r>
        <w:rPr>
          <w:rFonts w:ascii="Arial" w:hAnsi="Arial" w:cs="Arial"/>
          <w:sz w:val="22"/>
          <w:szCs w:val="22"/>
          <w:lang w:bidi="ar-SA"/>
        </w:rPr>
        <w:t>W</w:t>
      </w:r>
      <w:r w:rsidRPr="00F74C02">
        <w:rPr>
          <w:rFonts w:ascii="Arial" w:hAnsi="Arial" w:cs="Arial"/>
          <w:sz w:val="22"/>
          <w:szCs w:val="22"/>
          <w:lang w:bidi="ar-SA"/>
        </w:rPr>
        <w:t>HEREAS,</w:t>
      </w:r>
      <w:proofErr w:type="gramEnd"/>
      <w:r w:rsidRPr="00F74C02">
        <w:rPr>
          <w:rFonts w:ascii="Arial" w:hAnsi="Arial" w:cs="Arial"/>
          <w:sz w:val="22"/>
          <w:szCs w:val="22"/>
          <w:lang w:bidi="ar-SA"/>
        </w:rPr>
        <w:t xml:space="preserve"> the Village of Westfield rejects discrimination on the basis of race, religion, color, sex, national origin, disability and/or familial status in the sale, rental, or provision of other housing services; and</w:t>
      </w:r>
    </w:p>
    <w:p w14:paraId="6B6C9679" w14:textId="77777777" w:rsidR="00F74C02" w:rsidRPr="00F74C02" w:rsidRDefault="00F74C02" w:rsidP="00F74C02">
      <w:pPr>
        <w:spacing w:after="120"/>
        <w:rPr>
          <w:rFonts w:ascii="Arial" w:hAnsi="Arial" w:cs="Arial"/>
          <w:sz w:val="22"/>
          <w:szCs w:val="22"/>
          <w:lang w:bidi="ar-SA"/>
        </w:rPr>
      </w:pPr>
      <w:proofErr w:type="gramStart"/>
      <w:r w:rsidRPr="00F74C02">
        <w:rPr>
          <w:rFonts w:ascii="Arial" w:hAnsi="Arial" w:cs="Arial"/>
          <w:sz w:val="22"/>
          <w:szCs w:val="22"/>
          <w:lang w:bidi="ar-SA"/>
        </w:rPr>
        <w:t>WHEREAS,</w:t>
      </w:r>
      <w:proofErr w:type="gramEnd"/>
      <w:r w:rsidRPr="00F74C02">
        <w:rPr>
          <w:rFonts w:ascii="Arial" w:hAnsi="Arial" w:cs="Arial"/>
          <w:sz w:val="22"/>
          <w:szCs w:val="22"/>
          <w:lang w:bidi="ar-SA"/>
        </w:rPr>
        <w:t xml:space="preserve"> the Village of Westfield desires that all its citizens be afforded the opportunity to attain decent, safe and sound living environment; and</w:t>
      </w:r>
    </w:p>
    <w:p w14:paraId="7C4F519C" w14:textId="77777777" w:rsidR="00F74C02" w:rsidRPr="00F74C02" w:rsidRDefault="00F74C02" w:rsidP="00F74C02">
      <w:pPr>
        <w:spacing w:after="120"/>
        <w:rPr>
          <w:rFonts w:ascii="Arial" w:hAnsi="Arial" w:cs="Arial"/>
          <w:sz w:val="22"/>
          <w:szCs w:val="22"/>
          <w:lang w:bidi="ar-SA"/>
        </w:rPr>
      </w:pPr>
      <w:proofErr w:type="gramStart"/>
      <w:r w:rsidRPr="00F74C02">
        <w:rPr>
          <w:rFonts w:ascii="Arial" w:hAnsi="Arial" w:cs="Arial"/>
          <w:sz w:val="22"/>
          <w:szCs w:val="22"/>
          <w:lang w:bidi="ar-SA"/>
        </w:rPr>
        <w:t>WHEREAS,</w:t>
      </w:r>
      <w:proofErr w:type="gramEnd"/>
      <w:r w:rsidRPr="00F74C02">
        <w:rPr>
          <w:rFonts w:ascii="Arial" w:hAnsi="Arial" w:cs="Arial"/>
          <w:sz w:val="22"/>
          <w:szCs w:val="22"/>
          <w:lang w:bidi="ar-SA"/>
        </w:rPr>
        <w:t xml:space="preserve"> April is recognized nationally as Fair Housing Month.</w:t>
      </w:r>
    </w:p>
    <w:p w14:paraId="769BF1FA" w14:textId="77777777" w:rsidR="00F74C02" w:rsidRPr="00F74C02" w:rsidRDefault="00F74C02" w:rsidP="00F74C02">
      <w:pPr>
        <w:spacing w:after="120"/>
        <w:rPr>
          <w:rFonts w:ascii="Arial" w:hAnsi="Arial" w:cs="Arial"/>
          <w:sz w:val="22"/>
          <w:szCs w:val="22"/>
          <w:lang w:bidi="ar-SA"/>
        </w:rPr>
      </w:pPr>
      <w:r w:rsidRPr="00F74C02">
        <w:rPr>
          <w:rFonts w:ascii="Arial" w:hAnsi="Arial" w:cs="Arial"/>
          <w:sz w:val="22"/>
          <w:szCs w:val="22"/>
          <w:lang w:bidi="ar-SA"/>
        </w:rPr>
        <w:t>NOW, THEREFORE BE IT RESOLVED, that the Village Board of the Village of</w:t>
      </w:r>
      <w:r w:rsidRPr="00F74C02">
        <w:rPr>
          <w:rFonts w:ascii="Arial" w:hAnsi="Arial" w:cs="Arial"/>
          <w:sz w:val="22"/>
          <w:szCs w:val="22"/>
          <w:u w:val="single"/>
          <w:lang w:bidi="ar-SA"/>
        </w:rPr>
        <w:t xml:space="preserve"> </w:t>
      </w:r>
      <w:r w:rsidRPr="00F74C02">
        <w:rPr>
          <w:rFonts w:ascii="Arial" w:hAnsi="Arial" w:cs="Arial"/>
          <w:sz w:val="22"/>
          <w:szCs w:val="22"/>
          <w:lang w:bidi="ar-SA"/>
        </w:rPr>
        <w:t>Westfield, New York does hereby designate April 2022 as being Fair Housing Month and recognizes the policy supporting Fair Housing by encouraging all citizens to endorse Fair Housing opportunities for all not only during Fair Housing Month but throughout the year.</w:t>
      </w:r>
    </w:p>
    <w:p w14:paraId="1AA49F13" w14:textId="77777777" w:rsidR="00DD1850" w:rsidRPr="00DD1850" w:rsidRDefault="00DD1850" w:rsidP="00DD1850">
      <w:pPr>
        <w:jc w:val="center"/>
        <w:rPr>
          <w:rFonts w:ascii="Arial" w:hAnsi="Arial" w:cs="Arial"/>
          <w:b/>
        </w:rPr>
      </w:pPr>
    </w:p>
    <w:p w14:paraId="1706ABF5" w14:textId="4E118401" w:rsidR="00BC41B5" w:rsidRDefault="00BC41B5" w:rsidP="00BC41B5">
      <w:pPr>
        <w:rPr>
          <w:rFonts w:ascii="Arial" w:hAnsi="Arial" w:cs="Arial"/>
          <w:bCs/>
        </w:rPr>
      </w:pPr>
      <w:r>
        <w:rPr>
          <w:rFonts w:ascii="Arial" w:hAnsi="Arial" w:cs="Arial"/>
          <w:bCs/>
        </w:rPr>
        <w:t>RESOLUTION #9-2022</w:t>
      </w:r>
      <w:r w:rsidR="00736A5F">
        <w:rPr>
          <w:rFonts w:ascii="Arial" w:hAnsi="Arial" w:cs="Arial"/>
          <w:bCs/>
        </w:rPr>
        <w:t>/AIM</w:t>
      </w:r>
      <w:r w:rsidR="00AC5DD0">
        <w:rPr>
          <w:rFonts w:ascii="Arial" w:hAnsi="Arial" w:cs="Arial"/>
          <w:bCs/>
        </w:rPr>
        <w:t>-</w:t>
      </w:r>
      <w:r w:rsidR="00736A5F">
        <w:rPr>
          <w:rFonts w:ascii="Arial" w:hAnsi="Arial" w:cs="Arial"/>
          <w:bCs/>
        </w:rPr>
        <w:t>AID AND INCENTIVES FOR MUNICIPALITIES</w:t>
      </w:r>
    </w:p>
    <w:p w14:paraId="790B766D" w14:textId="79D496DD" w:rsidR="00DD1850" w:rsidRDefault="00DD1850" w:rsidP="00DD1850">
      <w:pPr>
        <w:jc w:val="center"/>
        <w:rPr>
          <w:rFonts w:ascii="Arial" w:hAnsi="Arial" w:cs="Arial"/>
          <w:b/>
        </w:rPr>
      </w:pPr>
      <w:r w:rsidRPr="00DD1850">
        <w:rPr>
          <w:rFonts w:ascii="Arial" w:hAnsi="Arial" w:cs="Arial"/>
          <w:b/>
        </w:rPr>
        <w:t>The board made a motion to approve the following resolution by Trustee Catalano, seconded by Trustee Freifeld and was carried unanimously.</w:t>
      </w:r>
    </w:p>
    <w:p w14:paraId="55A09450" w14:textId="77777777" w:rsidR="00AC5DD0" w:rsidRPr="00AC5DD0" w:rsidRDefault="00AC5DD0" w:rsidP="00AC5DD0">
      <w:pPr>
        <w:ind w:left="720"/>
        <w:rPr>
          <w:rFonts w:ascii="Arial" w:hAnsi="Arial" w:cs="Arial"/>
          <w:bCs/>
          <w:sz w:val="22"/>
          <w:szCs w:val="22"/>
        </w:rPr>
      </w:pPr>
      <w:proofErr w:type="gramStart"/>
      <w:r w:rsidRPr="00AC5DD0">
        <w:rPr>
          <w:rFonts w:ascii="Arial" w:hAnsi="Arial" w:cs="Arial"/>
          <w:bCs/>
          <w:sz w:val="22"/>
          <w:szCs w:val="22"/>
        </w:rPr>
        <w:t>Whereas,</w:t>
      </w:r>
      <w:proofErr w:type="gramEnd"/>
      <w:r w:rsidRPr="00AC5DD0">
        <w:rPr>
          <w:rFonts w:ascii="Arial" w:hAnsi="Arial" w:cs="Arial"/>
          <w:bCs/>
          <w:sz w:val="22"/>
          <w:szCs w:val="22"/>
        </w:rPr>
        <w:t xml:space="preserve"> AIM funding plays a pivotal role in funding essential municipal services such as water, sewer, public works, police, fire and ambulance for cities and villages across New York State and,</w:t>
      </w:r>
    </w:p>
    <w:p w14:paraId="5B847138" w14:textId="77777777" w:rsidR="00AC5DD0" w:rsidRPr="00AC5DD0" w:rsidRDefault="00AC5DD0" w:rsidP="00AC5DD0">
      <w:pPr>
        <w:ind w:firstLine="720"/>
        <w:rPr>
          <w:rFonts w:ascii="Arial" w:hAnsi="Arial" w:cs="Arial"/>
          <w:bCs/>
          <w:sz w:val="22"/>
          <w:szCs w:val="22"/>
        </w:rPr>
      </w:pPr>
      <w:r w:rsidRPr="00AC5DD0">
        <w:rPr>
          <w:rFonts w:ascii="Arial" w:hAnsi="Arial" w:cs="Arial"/>
          <w:bCs/>
          <w:sz w:val="22"/>
          <w:szCs w:val="22"/>
        </w:rPr>
        <w:t>Whereas, the State has not increased AIM funding in 13 years and,</w:t>
      </w:r>
    </w:p>
    <w:p w14:paraId="0F14E5F3" w14:textId="77777777" w:rsidR="00AC5DD0" w:rsidRPr="00AC5DD0" w:rsidRDefault="00AC5DD0" w:rsidP="00AC5DD0">
      <w:pPr>
        <w:ind w:firstLine="720"/>
        <w:rPr>
          <w:rFonts w:ascii="Arial" w:hAnsi="Arial" w:cs="Arial"/>
          <w:bCs/>
          <w:sz w:val="22"/>
          <w:szCs w:val="22"/>
        </w:rPr>
      </w:pPr>
      <w:proofErr w:type="gramStart"/>
      <w:r w:rsidRPr="00AC5DD0">
        <w:rPr>
          <w:rFonts w:ascii="Arial" w:hAnsi="Arial" w:cs="Arial"/>
          <w:bCs/>
          <w:sz w:val="22"/>
          <w:szCs w:val="22"/>
        </w:rPr>
        <w:t>Whereas,</w:t>
      </w:r>
      <w:proofErr w:type="gramEnd"/>
      <w:r w:rsidRPr="00AC5DD0">
        <w:rPr>
          <w:rFonts w:ascii="Arial" w:hAnsi="Arial" w:cs="Arial"/>
          <w:bCs/>
          <w:sz w:val="22"/>
          <w:szCs w:val="22"/>
        </w:rPr>
        <w:t xml:space="preserve"> inflation has eroded AIM funding by roughly 29% over that time period and,</w:t>
      </w:r>
    </w:p>
    <w:p w14:paraId="6782D6DF" w14:textId="77777777" w:rsidR="00AC5DD0" w:rsidRPr="00AC5DD0" w:rsidRDefault="00AC5DD0" w:rsidP="00AC5DD0">
      <w:pPr>
        <w:ind w:left="720"/>
        <w:rPr>
          <w:rFonts w:ascii="Arial" w:hAnsi="Arial" w:cs="Arial"/>
          <w:bCs/>
          <w:sz w:val="22"/>
          <w:szCs w:val="22"/>
        </w:rPr>
      </w:pPr>
      <w:proofErr w:type="gramStart"/>
      <w:r w:rsidRPr="00AC5DD0">
        <w:rPr>
          <w:rFonts w:ascii="Arial" w:hAnsi="Arial" w:cs="Arial"/>
          <w:bCs/>
          <w:sz w:val="22"/>
          <w:szCs w:val="22"/>
        </w:rPr>
        <w:t>Whereas,</w:t>
      </w:r>
      <w:proofErr w:type="gramEnd"/>
      <w:r w:rsidRPr="00AC5DD0">
        <w:rPr>
          <w:rFonts w:ascii="Arial" w:hAnsi="Arial" w:cs="Arial"/>
          <w:bCs/>
          <w:sz w:val="22"/>
          <w:szCs w:val="22"/>
        </w:rPr>
        <w:t xml:space="preserve"> the New York State Conference of Mayors and nearly 400 of its members have signed onto a letter to the Governor requesting an inflationary increase of $210 million in AIM funding and,</w:t>
      </w:r>
    </w:p>
    <w:p w14:paraId="61FFC907" w14:textId="77777777" w:rsidR="00AC5DD0" w:rsidRPr="00AC5DD0" w:rsidRDefault="00AC5DD0" w:rsidP="00AC5DD0">
      <w:pPr>
        <w:ind w:firstLine="720"/>
        <w:rPr>
          <w:rFonts w:ascii="Arial" w:hAnsi="Arial" w:cs="Arial"/>
          <w:bCs/>
          <w:sz w:val="22"/>
          <w:szCs w:val="22"/>
        </w:rPr>
      </w:pPr>
      <w:proofErr w:type="gramStart"/>
      <w:r w:rsidRPr="00AC5DD0">
        <w:rPr>
          <w:rFonts w:ascii="Arial" w:hAnsi="Arial" w:cs="Arial"/>
          <w:bCs/>
          <w:sz w:val="22"/>
          <w:szCs w:val="22"/>
        </w:rPr>
        <w:t>Whereas,</w:t>
      </w:r>
      <w:proofErr w:type="gramEnd"/>
      <w:r w:rsidRPr="00AC5DD0">
        <w:rPr>
          <w:rFonts w:ascii="Arial" w:hAnsi="Arial" w:cs="Arial"/>
          <w:bCs/>
          <w:sz w:val="22"/>
          <w:szCs w:val="22"/>
        </w:rPr>
        <w:t xml:space="preserve"> the Governor’s Executive Budget proposed keeping AIM funding flat and,</w:t>
      </w:r>
    </w:p>
    <w:p w14:paraId="425D1F8E" w14:textId="77777777" w:rsidR="00AC5DD0" w:rsidRPr="00AC5DD0" w:rsidRDefault="00AC5DD0" w:rsidP="00AC5DD0">
      <w:pPr>
        <w:ind w:left="720"/>
        <w:rPr>
          <w:rFonts w:ascii="Arial" w:hAnsi="Arial" w:cs="Arial"/>
          <w:bCs/>
          <w:sz w:val="22"/>
          <w:szCs w:val="22"/>
        </w:rPr>
      </w:pPr>
      <w:r w:rsidRPr="00AC5DD0">
        <w:rPr>
          <w:rFonts w:ascii="Arial" w:hAnsi="Arial" w:cs="Arial"/>
          <w:bCs/>
          <w:sz w:val="22"/>
          <w:szCs w:val="22"/>
        </w:rPr>
        <w:t>Whereas, the New York State Senate and Assembly have included increases of $210 million and $150 million, respectively, to AIM funding in their one-house budgets and,</w:t>
      </w:r>
    </w:p>
    <w:p w14:paraId="0252A7D1" w14:textId="77777777" w:rsidR="00AC5DD0" w:rsidRPr="00AC5DD0" w:rsidRDefault="00AC5DD0" w:rsidP="00AC5DD0">
      <w:pPr>
        <w:ind w:left="720"/>
        <w:rPr>
          <w:rFonts w:ascii="Arial" w:hAnsi="Arial" w:cs="Arial"/>
          <w:bCs/>
          <w:sz w:val="22"/>
          <w:szCs w:val="22"/>
        </w:rPr>
      </w:pPr>
      <w:proofErr w:type="gramStart"/>
      <w:r w:rsidRPr="00AC5DD0">
        <w:rPr>
          <w:rFonts w:ascii="Arial" w:hAnsi="Arial" w:cs="Arial"/>
          <w:bCs/>
          <w:sz w:val="22"/>
          <w:szCs w:val="22"/>
        </w:rPr>
        <w:t>Whereas,</w:t>
      </w:r>
      <w:proofErr w:type="gramEnd"/>
      <w:r w:rsidRPr="00AC5DD0">
        <w:rPr>
          <w:rFonts w:ascii="Arial" w:hAnsi="Arial" w:cs="Arial"/>
          <w:bCs/>
          <w:sz w:val="22"/>
          <w:szCs w:val="22"/>
        </w:rPr>
        <w:t xml:space="preserve"> an increase in AIM funding would reduce the local tax burden and help revitalize communities across New York, and</w:t>
      </w:r>
    </w:p>
    <w:p w14:paraId="7660F60F" w14:textId="77777777" w:rsidR="00AC5DD0" w:rsidRPr="00AC5DD0" w:rsidRDefault="00AC5DD0" w:rsidP="00AC5DD0">
      <w:pPr>
        <w:ind w:left="720"/>
        <w:rPr>
          <w:rFonts w:ascii="Arial" w:hAnsi="Arial" w:cs="Arial"/>
          <w:bCs/>
          <w:sz w:val="22"/>
          <w:szCs w:val="22"/>
        </w:rPr>
      </w:pPr>
      <w:r w:rsidRPr="00AC5DD0">
        <w:rPr>
          <w:rFonts w:ascii="Arial" w:hAnsi="Arial" w:cs="Arial"/>
          <w:bCs/>
          <w:sz w:val="22"/>
          <w:szCs w:val="22"/>
        </w:rPr>
        <w:t xml:space="preserve">Now, therefore, be it resolved that the Village of Westfield Board of Trustees urges Governor </w:t>
      </w:r>
      <w:proofErr w:type="spellStart"/>
      <w:r w:rsidRPr="00AC5DD0">
        <w:rPr>
          <w:rFonts w:ascii="Arial" w:hAnsi="Arial" w:cs="Arial"/>
          <w:bCs/>
          <w:sz w:val="22"/>
          <w:szCs w:val="22"/>
        </w:rPr>
        <w:t>Hochul</w:t>
      </w:r>
      <w:proofErr w:type="spellEnd"/>
      <w:r w:rsidRPr="00AC5DD0">
        <w:rPr>
          <w:rFonts w:ascii="Arial" w:hAnsi="Arial" w:cs="Arial"/>
          <w:bCs/>
          <w:sz w:val="22"/>
          <w:szCs w:val="22"/>
        </w:rPr>
        <w:t xml:space="preserve"> to work with the leaders of the Senate and Assembly and increase AIM funding in the 2022-23 adopted State Budget.</w:t>
      </w:r>
    </w:p>
    <w:p w14:paraId="4592185D" w14:textId="77777777" w:rsidR="00AC5DD0" w:rsidRPr="00AC5DD0" w:rsidRDefault="00AC5DD0" w:rsidP="00AC5DD0">
      <w:pPr>
        <w:ind w:left="720"/>
        <w:rPr>
          <w:rFonts w:ascii="Arial" w:hAnsi="Arial" w:cs="Arial"/>
          <w:bCs/>
          <w:i/>
          <w:sz w:val="22"/>
          <w:szCs w:val="22"/>
        </w:rPr>
      </w:pPr>
      <w:r w:rsidRPr="00AC5DD0">
        <w:rPr>
          <w:rFonts w:ascii="Arial" w:hAnsi="Arial" w:cs="Arial"/>
          <w:bCs/>
          <w:i/>
          <w:sz w:val="22"/>
          <w:szCs w:val="22"/>
        </w:rPr>
        <w:t xml:space="preserve">A copy of this resolution shall be sent to Governor Kathy </w:t>
      </w:r>
      <w:proofErr w:type="spellStart"/>
      <w:r w:rsidRPr="00AC5DD0">
        <w:rPr>
          <w:rFonts w:ascii="Arial" w:hAnsi="Arial" w:cs="Arial"/>
          <w:bCs/>
          <w:i/>
          <w:sz w:val="22"/>
          <w:szCs w:val="22"/>
        </w:rPr>
        <w:t>Hochul</w:t>
      </w:r>
      <w:proofErr w:type="spellEnd"/>
      <w:r w:rsidRPr="00AC5DD0">
        <w:rPr>
          <w:rFonts w:ascii="Arial" w:hAnsi="Arial" w:cs="Arial"/>
          <w:bCs/>
          <w:i/>
          <w:sz w:val="22"/>
          <w:szCs w:val="22"/>
        </w:rPr>
        <w:t xml:space="preserve">, Senate Majority Leader Andrea Stewart-Cousins, Assembly Speaker Carl Heastie, Senator, George </w:t>
      </w:r>
      <w:proofErr w:type="spellStart"/>
      <w:r w:rsidRPr="00AC5DD0">
        <w:rPr>
          <w:rFonts w:ascii="Arial" w:hAnsi="Arial" w:cs="Arial"/>
          <w:bCs/>
          <w:i/>
          <w:sz w:val="22"/>
          <w:szCs w:val="22"/>
        </w:rPr>
        <w:t>Borrello</w:t>
      </w:r>
      <w:proofErr w:type="spellEnd"/>
      <w:r w:rsidRPr="00AC5DD0">
        <w:rPr>
          <w:rFonts w:ascii="Arial" w:hAnsi="Arial" w:cs="Arial"/>
          <w:bCs/>
          <w:i/>
          <w:sz w:val="22"/>
          <w:szCs w:val="22"/>
        </w:rPr>
        <w:t>,  Assemblymember Andrew Goodell and the New York State Conference of Mayors.</w:t>
      </w:r>
    </w:p>
    <w:p w14:paraId="3152AFC5" w14:textId="77777777" w:rsidR="00736A5F" w:rsidRPr="00AC5DD0" w:rsidRDefault="00736A5F" w:rsidP="00DD1850">
      <w:pPr>
        <w:jc w:val="center"/>
        <w:rPr>
          <w:rFonts w:ascii="Arial" w:hAnsi="Arial" w:cs="Arial"/>
          <w:bCs/>
        </w:rPr>
      </w:pPr>
    </w:p>
    <w:p w14:paraId="5BC6B98F" w14:textId="27C4B04F" w:rsidR="000A036C" w:rsidRDefault="000A036C" w:rsidP="003D0B7E">
      <w:pPr>
        <w:rPr>
          <w:rFonts w:ascii="Arial" w:hAnsi="Arial" w:cs="Arial"/>
        </w:rPr>
      </w:pPr>
      <w:r>
        <w:rPr>
          <w:rFonts w:ascii="Arial" w:hAnsi="Arial" w:cs="Arial"/>
        </w:rPr>
        <w:t>GIRL SCOUT TROOP SILVER AWARD PROPOSAL</w:t>
      </w:r>
    </w:p>
    <w:p w14:paraId="3FAC8CC2" w14:textId="27E59B1A" w:rsidR="000A036C" w:rsidRDefault="000A036C" w:rsidP="000A036C">
      <w:pPr>
        <w:jc w:val="center"/>
        <w:rPr>
          <w:rFonts w:ascii="Arial" w:hAnsi="Arial" w:cs="Arial"/>
        </w:rPr>
      </w:pPr>
      <w:r w:rsidRPr="000A036C">
        <w:rPr>
          <w:rFonts w:ascii="Arial" w:hAnsi="Arial" w:cs="Arial"/>
          <w:b/>
          <w:bCs/>
        </w:rPr>
        <w:t>The board made a motion to approve the Silver Award Proposal for Girl S</w:t>
      </w:r>
      <w:r>
        <w:rPr>
          <w:rFonts w:ascii="Arial" w:hAnsi="Arial" w:cs="Arial"/>
          <w:b/>
          <w:bCs/>
        </w:rPr>
        <w:t>c</w:t>
      </w:r>
      <w:r w:rsidRPr="000A036C">
        <w:rPr>
          <w:rFonts w:ascii="Arial" w:hAnsi="Arial" w:cs="Arial"/>
          <w:b/>
          <w:bCs/>
        </w:rPr>
        <w:t>out Troop 20173 on a motion made by Trustee Catalano, seconded by Trustee Freifeld and was carried unanimously</w:t>
      </w:r>
      <w:r>
        <w:rPr>
          <w:rFonts w:ascii="Arial" w:hAnsi="Arial" w:cs="Arial"/>
        </w:rPr>
        <w:t>.</w:t>
      </w:r>
    </w:p>
    <w:p w14:paraId="5E822C7A" w14:textId="2E7C0F56" w:rsidR="000A036C" w:rsidRDefault="000A036C" w:rsidP="003D0B7E">
      <w:pPr>
        <w:rPr>
          <w:rFonts w:ascii="Arial" w:hAnsi="Arial" w:cs="Arial"/>
        </w:rPr>
      </w:pPr>
    </w:p>
    <w:p w14:paraId="68651661" w14:textId="76F194D6" w:rsidR="000A036C" w:rsidRDefault="000A036C" w:rsidP="003D0B7E">
      <w:pPr>
        <w:rPr>
          <w:rFonts w:ascii="Arial" w:hAnsi="Arial" w:cs="Arial"/>
        </w:rPr>
      </w:pPr>
      <w:r>
        <w:rPr>
          <w:rFonts w:ascii="Arial" w:hAnsi="Arial" w:cs="Arial"/>
        </w:rPr>
        <w:t>LITTLE LEAGUE PARADE</w:t>
      </w:r>
    </w:p>
    <w:p w14:paraId="2CE7C0F7" w14:textId="3BBB4BDB" w:rsidR="000A036C" w:rsidRDefault="000A036C" w:rsidP="000A036C">
      <w:pPr>
        <w:jc w:val="center"/>
        <w:rPr>
          <w:rFonts w:ascii="Arial" w:hAnsi="Arial" w:cs="Arial"/>
          <w:b/>
          <w:bCs/>
        </w:rPr>
      </w:pPr>
      <w:r w:rsidRPr="000A036C">
        <w:rPr>
          <w:rFonts w:ascii="Arial" w:hAnsi="Arial" w:cs="Arial"/>
          <w:b/>
          <w:bCs/>
        </w:rPr>
        <w:t>The board made a motion</w:t>
      </w:r>
      <w:r w:rsidR="002405D2">
        <w:rPr>
          <w:rFonts w:ascii="Arial" w:hAnsi="Arial" w:cs="Arial"/>
          <w:b/>
          <w:bCs/>
        </w:rPr>
        <w:t xml:space="preserve"> by Trustee Einach, seconded by Trustee </w:t>
      </w:r>
      <w:proofErr w:type="gramStart"/>
      <w:r w:rsidR="002405D2">
        <w:rPr>
          <w:rFonts w:ascii="Arial" w:hAnsi="Arial" w:cs="Arial"/>
          <w:b/>
          <w:bCs/>
        </w:rPr>
        <w:t>Freifeld</w:t>
      </w:r>
      <w:proofErr w:type="gramEnd"/>
      <w:r w:rsidR="002405D2">
        <w:rPr>
          <w:rFonts w:ascii="Arial" w:hAnsi="Arial" w:cs="Arial"/>
          <w:b/>
          <w:bCs/>
        </w:rPr>
        <w:t xml:space="preserve"> and was carried unanimously</w:t>
      </w:r>
      <w:r w:rsidRPr="000A036C">
        <w:rPr>
          <w:rFonts w:ascii="Arial" w:hAnsi="Arial" w:cs="Arial"/>
          <w:b/>
          <w:bCs/>
        </w:rPr>
        <w:t xml:space="preserve"> to approve the request for the Little League Opening Day Parade on May 7</w:t>
      </w:r>
      <w:r w:rsidRPr="000A036C">
        <w:rPr>
          <w:rFonts w:ascii="Arial" w:hAnsi="Arial" w:cs="Arial"/>
          <w:b/>
          <w:bCs/>
          <w:vertAlign w:val="superscript"/>
        </w:rPr>
        <w:t>th</w:t>
      </w:r>
      <w:r w:rsidRPr="000A036C">
        <w:rPr>
          <w:rFonts w:ascii="Arial" w:hAnsi="Arial" w:cs="Arial"/>
          <w:b/>
          <w:bCs/>
        </w:rPr>
        <w:t xml:space="preserve"> which will line up at Tops parking lot with the Parade beginning at 9:00 a.m. and travel down to the Little League field and for permission to use our loudspeaker system for opening day.</w:t>
      </w:r>
    </w:p>
    <w:p w14:paraId="1B59F3EB" w14:textId="64EF2C4D" w:rsidR="002405D2" w:rsidRDefault="002405D2" w:rsidP="000A036C">
      <w:pPr>
        <w:jc w:val="center"/>
        <w:rPr>
          <w:rFonts w:ascii="Arial" w:hAnsi="Arial" w:cs="Arial"/>
          <w:b/>
          <w:bCs/>
        </w:rPr>
      </w:pPr>
    </w:p>
    <w:p w14:paraId="46836D13" w14:textId="3A9B96F7" w:rsidR="002405D2" w:rsidRDefault="002405D2" w:rsidP="002405D2">
      <w:pPr>
        <w:rPr>
          <w:rFonts w:ascii="Arial" w:hAnsi="Arial" w:cs="Arial"/>
        </w:rPr>
      </w:pPr>
      <w:r w:rsidRPr="002405D2">
        <w:rPr>
          <w:rFonts w:ascii="Arial" w:hAnsi="Arial" w:cs="Arial"/>
        </w:rPr>
        <w:t>SRO CONTRACT</w:t>
      </w:r>
    </w:p>
    <w:p w14:paraId="7DFB48C2" w14:textId="4C4D9D62" w:rsidR="002405D2" w:rsidRPr="002405D2" w:rsidRDefault="002405D2" w:rsidP="002405D2">
      <w:pPr>
        <w:jc w:val="center"/>
        <w:rPr>
          <w:rFonts w:ascii="Arial" w:hAnsi="Arial" w:cs="Arial"/>
          <w:b/>
          <w:bCs/>
        </w:rPr>
      </w:pPr>
      <w:r w:rsidRPr="002405D2">
        <w:rPr>
          <w:rFonts w:ascii="Arial" w:hAnsi="Arial" w:cs="Arial"/>
          <w:b/>
          <w:bCs/>
        </w:rPr>
        <w:t xml:space="preserve">The board made a motion by Trustee Einach, seconded by Trustee Catalano and was carried unanimously to approve </w:t>
      </w:r>
      <w:r w:rsidR="00042A64">
        <w:rPr>
          <w:rFonts w:ascii="Arial" w:hAnsi="Arial" w:cs="Arial"/>
          <w:b/>
          <w:bCs/>
        </w:rPr>
        <w:t xml:space="preserve">for the </w:t>
      </w:r>
      <w:proofErr w:type="gramStart"/>
      <w:r w:rsidR="00042A64">
        <w:rPr>
          <w:rFonts w:ascii="Arial" w:hAnsi="Arial" w:cs="Arial"/>
          <w:b/>
          <w:bCs/>
        </w:rPr>
        <w:t>Mayor</w:t>
      </w:r>
      <w:proofErr w:type="gramEnd"/>
      <w:r w:rsidR="00042A64">
        <w:rPr>
          <w:rFonts w:ascii="Arial" w:hAnsi="Arial" w:cs="Arial"/>
          <w:b/>
          <w:bCs/>
        </w:rPr>
        <w:t xml:space="preserve"> to sign </w:t>
      </w:r>
      <w:r w:rsidRPr="002405D2">
        <w:rPr>
          <w:rFonts w:ascii="Arial" w:hAnsi="Arial" w:cs="Arial"/>
          <w:b/>
          <w:bCs/>
        </w:rPr>
        <w:t>the finalized SRO Contract</w:t>
      </w:r>
      <w:r>
        <w:rPr>
          <w:rFonts w:ascii="Arial" w:hAnsi="Arial" w:cs="Arial"/>
          <w:b/>
          <w:bCs/>
        </w:rPr>
        <w:t>.</w:t>
      </w:r>
    </w:p>
    <w:p w14:paraId="6289439E" w14:textId="77777777" w:rsidR="00A4370C" w:rsidRDefault="00A4370C" w:rsidP="00A4370C">
      <w:pPr>
        <w:rPr>
          <w:rFonts w:ascii="Arial" w:hAnsi="Arial" w:cs="Arial"/>
          <w:b/>
          <w:bCs/>
        </w:rPr>
      </w:pPr>
    </w:p>
    <w:p w14:paraId="159C5F34" w14:textId="14BE5A8B" w:rsidR="000A036C" w:rsidRDefault="00A4370C" w:rsidP="00A4370C">
      <w:pPr>
        <w:rPr>
          <w:rFonts w:ascii="Arial" w:hAnsi="Arial" w:cs="Arial"/>
        </w:rPr>
      </w:pPr>
      <w:r w:rsidRPr="00A4370C">
        <w:rPr>
          <w:rFonts w:ascii="Arial" w:hAnsi="Arial" w:cs="Arial"/>
        </w:rPr>
        <w:t xml:space="preserve">BUDGET DISCUSSION </w:t>
      </w:r>
    </w:p>
    <w:p w14:paraId="1357B504" w14:textId="6474B555" w:rsidR="00A4370C" w:rsidRPr="00A4370C" w:rsidRDefault="00A4370C" w:rsidP="00A4370C">
      <w:pPr>
        <w:rPr>
          <w:rFonts w:ascii="Arial" w:hAnsi="Arial" w:cs="Arial"/>
        </w:rPr>
      </w:pPr>
      <w:r>
        <w:rPr>
          <w:rFonts w:ascii="Arial" w:hAnsi="Arial" w:cs="Arial"/>
        </w:rPr>
        <w:t>The board will provide suggestions to the Mayor or Becki Paternosh regarding the budget.</w:t>
      </w:r>
      <w:r w:rsidR="00042A64">
        <w:rPr>
          <w:rFonts w:ascii="Arial" w:hAnsi="Arial" w:cs="Arial"/>
        </w:rPr>
        <w:t xml:space="preserve"> The </w:t>
      </w:r>
      <w:proofErr w:type="gramStart"/>
      <w:r w:rsidR="00042A64">
        <w:rPr>
          <w:rFonts w:ascii="Arial" w:hAnsi="Arial" w:cs="Arial"/>
        </w:rPr>
        <w:t>Mayor</w:t>
      </w:r>
      <w:proofErr w:type="gramEnd"/>
      <w:r w:rsidR="00042A64">
        <w:rPr>
          <w:rFonts w:ascii="Arial" w:hAnsi="Arial" w:cs="Arial"/>
        </w:rPr>
        <w:t xml:space="preserve"> noted that there is a healthy fund balance and if necessary, funds could be </w:t>
      </w:r>
      <w:r w:rsidR="00F7420D">
        <w:rPr>
          <w:rFonts w:ascii="Arial" w:hAnsi="Arial" w:cs="Arial"/>
        </w:rPr>
        <w:t>transferred to wherever needed</w:t>
      </w:r>
      <w:r w:rsidR="0027791A">
        <w:rPr>
          <w:rFonts w:ascii="Arial" w:hAnsi="Arial" w:cs="Arial"/>
        </w:rPr>
        <w:t xml:space="preserve">. It was noted that the $7,500 is the share for the Comprehensive Plan which needs to be </w:t>
      </w:r>
      <w:r w:rsidR="0003483B">
        <w:rPr>
          <w:rFonts w:ascii="Arial" w:hAnsi="Arial" w:cs="Arial"/>
        </w:rPr>
        <w:t>done</w:t>
      </w:r>
      <w:r w:rsidR="0027791A">
        <w:rPr>
          <w:rFonts w:ascii="Arial" w:hAnsi="Arial" w:cs="Arial"/>
        </w:rPr>
        <w:t xml:space="preserve"> by 2026</w:t>
      </w:r>
      <w:r w:rsidR="008B17EC">
        <w:rPr>
          <w:rFonts w:ascii="Arial" w:hAnsi="Arial" w:cs="Arial"/>
        </w:rPr>
        <w:t xml:space="preserve"> if we plan on using the ARPA funds</w:t>
      </w:r>
      <w:r w:rsidR="0027791A">
        <w:rPr>
          <w:rFonts w:ascii="Arial" w:hAnsi="Arial" w:cs="Arial"/>
        </w:rPr>
        <w:t>.</w:t>
      </w:r>
    </w:p>
    <w:p w14:paraId="6BBCFDA4" w14:textId="265CD4A8" w:rsidR="0003483B" w:rsidRDefault="0003483B" w:rsidP="003D0B7E">
      <w:pPr>
        <w:rPr>
          <w:rFonts w:ascii="Arial" w:hAnsi="Arial" w:cs="Arial"/>
        </w:rPr>
      </w:pPr>
    </w:p>
    <w:p w14:paraId="25A8BC61" w14:textId="7B9B323E" w:rsidR="0003483B" w:rsidRDefault="0003483B" w:rsidP="003D0B7E">
      <w:pPr>
        <w:rPr>
          <w:rFonts w:ascii="Arial" w:hAnsi="Arial" w:cs="Arial"/>
        </w:rPr>
      </w:pPr>
      <w:r>
        <w:rPr>
          <w:rFonts w:ascii="Arial" w:hAnsi="Arial" w:cs="Arial"/>
        </w:rPr>
        <w:t>TREE BOARD</w:t>
      </w:r>
    </w:p>
    <w:p w14:paraId="0BE35D80" w14:textId="3B909A37" w:rsidR="0003483B" w:rsidRDefault="0003483B" w:rsidP="003D0B7E">
      <w:pPr>
        <w:rPr>
          <w:rFonts w:ascii="Arial" w:hAnsi="Arial" w:cs="Arial"/>
        </w:rPr>
      </w:pPr>
      <w:r>
        <w:rPr>
          <w:rFonts w:ascii="Arial" w:hAnsi="Arial" w:cs="Arial"/>
        </w:rPr>
        <w:t xml:space="preserve">Pete Holt </w:t>
      </w:r>
      <w:r w:rsidR="00A61464">
        <w:rPr>
          <w:rFonts w:ascii="Arial" w:hAnsi="Arial" w:cs="Arial"/>
        </w:rPr>
        <w:t>provided the board with a budget for tree care and planting. Some items will be covered by the General Fund budget and some by the Electric Fund budget.</w:t>
      </w:r>
    </w:p>
    <w:p w14:paraId="59F240E3" w14:textId="77777777" w:rsidR="0003483B" w:rsidRDefault="0003483B" w:rsidP="003D0B7E">
      <w:pPr>
        <w:rPr>
          <w:rFonts w:ascii="Arial" w:hAnsi="Arial" w:cs="Arial"/>
        </w:rPr>
      </w:pPr>
    </w:p>
    <w:p w14:paraId="02518494" w14:textId="06259D7C" w:rsidR="00271A89" w:rsidRPr="002B2CEA" w:rsidRDefault="00271A89" w:rsidP="003D0B7E">
      <w:pPr>
        <w:rPr>
          <w:rFonts w:ascii="Arial" w:hAnsi="Arial" w:cs="Arial"/>
          <w:b/>
          <w:bCs/>
        </w:rPr>
      </w:pPr>
      <w:r w:rsidRPr="002B2CEA">
        <w:rPr>
          <w:rFonts w:ascii="Arial" w:hAnsi="Arial" w:cs="Arial"/>
          <w:b/>
          <w:bCs/>
        </w:rPr>
        <w:t xml:space="preserve">POLICE DEPARTMENT  </w:t>
      </w:r>
    </w:p>
    <w:p w14:paraId="5287CE7E" w14:textId="00701297" w:rsidR="00271A89" w:rsidRPr="00A4370C" w:rsidRDefault="00A4370C" w:rsidP="00A4370C">
      <w:pPr>
        <w:jc w:val="center"/>
        <w:rPr>
          <w:rFonts w:ascii="Arial" w:hAnsi="Arial" w:cs="Arial"/>
          <w:b/>
        </w:rPr>
      </w:pPr>
      <w:r w:rsidRPr="00A4370C">
        <w:rPr>
          <w:rFonts w:ascii="Arial" w:hAnsi="Arial" w:cs="Arial"/>
          <w:b/>
        </w:rPr>
        <w:t xml:space="preserve">The Police </w:t>
      </w:r>
      <w:r w:rsidR="00F7420D">
        <w:rPr>
          <w:rFonts w:ascii="Arial" w:hAnsi="Arial" w:cs="Arial"/>
          <w:b/>
        </w:rPr>
        <w:t>r</w:t>
      </w:r>
      <w:r w:rsidRPr="00A4370C">
        <w:rPr>
          <w:rFonts w:ascii="Arial" w:hAnsi="Arial" w:cs="Arial"/>
          <w:b/>
        </w:rPr>
        <w:t xml:space="preserve">eport was approved on a motion made by Trustee Einach, seconded by Trustee </w:t>
      </w:r>
      <w:proofErr w:type="gramStart"/>
      <w:r w:rsidRPr="00A4370C">
        <w:rPr>
          <w:rFonts w:ascii="Arial" w:hAnsi="Arial" w:cs="Arial"/>
          <w:b/>
        </w:rPr>
        <w:t>Freifeld</w:t>
      </w:r>
      <w:proofErr w:type="gramEnd"/>
      <w:r w:rsidRPr="00A4370C">
        <w:rPr>
          <w:rFonts w:ascii="Arial" w:hAnsi="Arial" w:cs="Arial"/>
          <w:b/>
        </w:rPr>
        <w:t xml:space="preserve"> and was carried unanimously.</w:t>
      </w:r>
    </w:p>
    <w:p w14:paraId="712ED726" w14:textId="2D00B2C9" w:rsidR="00271A89" w:rsidRPr="00271A89" w:rsidRDefault="00271A89" w:rsidP="003D0B7E">
      <w:pPr>
        <w:rPr>
          <w:rFonts w:ascii="Arial" w:hAnsi="Arial" w:cs="Arial"/>
          <w:bCs/>
        </w:rPr>
      </w:pPr>
    </w:p>
    <w:p w14:paraId="0ED784BE" w14:textId="35FECDE3" w:rsidR="00271A89" w:rsidRPr="002B2CEA" w:rsidRDefault="00271A89" w:rsidP="003D0B7E">
      <w:pPr>
        <w:rPr>
          <w:rFonts w:ascii="Arial" w:hAnsi="Arial" w:cs="Arial"/>
          <w:b/>
        </w:rPr>
      </w:pPr>
      <w:r w:rsidRPr="002B2CEA">
        <w:rPr>
          <w:rFonts w:ascii="Arial" w:hAnsi="Arial" w:cs="Arial"/>
          <w:b/>
        </w:rPr>
        <w:t>FIRE DEPARTMENT</w:t>
      </w:r>
    </w:p>
    <w:p w14:paraId="0B2D41A7" w14:textId="5BD3B523" w:rsidR="00271A89" w:rsidRPr="00377C65" w:rsidRDefault="00377C65" w:rsidP="00377C65">
      <w:pPr>
        <w:jc w:val="center"/>
        <w:rPr>
          <w:rFonts w:ascii="Arial" w:hAnsi="Arial" w:cs="Arial"/>
          <w:b/>
        </w:rPr>
      </w:pPr>
      <w:r w:rsidRPr="00377C65">
        <w:rPr>
          <w:rFonts w:ascii="Arial" w:hAnsi="Arial" w:cs="Arial"/>
          <w:b/>
        </w:rPr>
        <w:t>The board made a motion to approve the Fire Department report by Trustee Catalano seconded by Trustee Einach and was carried unanimously.</w:t>
      </w:r>
    </w:p>
    <w:p w14:paraId="419724B7" w14:textId="447372CC" w:rsidR="00271A89" w:rsidRPr="00676E06" w:rsidRDefault="00676E06" w:rsidP="00676E06">
      <w:pPr>
        <w:rPr>
          <w:rFonts w:ascii="Arial" w:hAnsi="Arial" w:cs="Arial"/>
          <w:bCs/>
        </w:rPr>
      </w:pPr>
      <w:r w:rsidRPr="00676E06">
        <w:rPr>
          <w:rFonts w:ascii="Arial" w:hAnsi="Arial" w:cs="Arial"/>
          <w:bCs/>
        </w:rPr>
        <w:t>APPLICANT FOR MEMBERSHIP</w:t>
      </w:r>
    </w:p>
    <w:p w14:paraId="6F8C71C8" w14:textId="20E07B09" w:rsidR="00676E06" w:rsidRDefault="00676E06" w:rsidP="00676E06">
      <w:pPr>
        <w:jc w:val="center"/>
        <w:rPr>
          <w:rFonts w:ascii="Arial" w:hAnsi="Arial" w:cs="Arial"/>
          <w:b/>
        </w:rPr>
      </w:pPr>
      <w:r>
        <w:rPr>
          <w:rFonts w:ascii="Arial" w:hAnsi="Arial" w:cs="Arial"/>
          <w:b/>
        </w:rPr>
        <w:t xml:space="preserve">Fire Chief Chris Reese requested approval of Charles </w:t>
      </w:r>
      <w:proofErr w:type="spellStart"/>
      <w:r>
        <w:rPr>
          <w:rFonts w:ascii="Arial" w:hAnsi="Arial" w:cs="Arial"/>
          <w:b/>
        </w:rPr>
        <w:t>Mutch</w:t>
      </w:r>
      <w:proofErr w:type="spellEnd"/>
      <w:r>
        <w:rPr>
          <w:rFonts w:ascii="Arial" w:hAnsi="Arial" w:cs="Arial"/>
          <w:b/>
        </w:rPr>
        <w:t xml:space="preserve"> for membership into the Hook &amp; Ladder Co. which was approved on a motion made by Trustee Catalano, seconded by Trustee </w:t>
      </w:r>
      <w:proofErr w:type="gramStart"/>
      <w:r>
        <w:rPr>
          <w:rFonts w:ascii="Arial" w:hAnsi="Arial" w:cs="Arial"/>
          <w:b/>
        </w:rPr>
        <w:t>Freifeld</w:t>
      </w:r>
      <w:proofErr w:type="gramEnd"/>
      <w:r>
        <w:rPr>
          <w:rFonts w:ascii="Arial" w:hAnsi="Arial" w:cs="Arial"/>
          <w:b/>
        </w:rPr>
        <w:t xml:space="preserve"> and was carried unanimously.</w:t>
      </w:r>
    </w:p>
    <w:p w14:paraId="2596FFF4" w14:textId="77777777" w:rsidR="00676E06" w:rsidRDefault="00676E06" w:rsidP="00676E06">
      <w:pPr>
        <w:jc w:val="center"/>
        <w:rPr>
          <w:rFonts w:ascii="Arial" w:hAnsi="Arial" w:cs="Arial"/>
          <w:bCs/>
        </w:rPr>
      </w:pPr>
    </w:p>
    <w:p w14:paraId="550F4C98" w14:textId="30E61743" w:rsidR="00676E06" w:rsidRDefault="008D51DC" w:rsidP="00377C65">
      <w:pPr>
        <w:rPr>
          <w:rFonts w:ascii="Arial" w:hAnsi="Arial" w:cs="Arial"/>
          <w:bCs/>
        </w:rPr>
      </w:pPr>
      <w:r>
        <w:rPr>
          <w:rFonts w:ascii="Arial" w:hAnsi="Arial" w:cs="Arial"/>
          <w:bCs/>
        </w:rPr>
        <w:t xml:space="preserve">AMBULANCE </w:t>
      </w:r>
      <w:r w:rsidR="00CE059C">
        <w:rPr>
          <w:rFonts w:ascii="Arial" w:hAnsi="Arial" w:cs="Arial"/>
          <w:bCs/>
        </w:rPr>
        <w:t xml:space="preserve">EMS </w:t>
      </w:r>
      <w:r w:rsidR="00676E06">
        <w:rPr>
          <w:rFonts w:ascii="Arial" w:hAnsi="Arial" w:cs="Arial"/>
          <w:bCs/>
        </w:rPr>
        <w:t>BILLING OPTIONS</w:t>
      </w:r>
    </w:p>
    <w:p w14:paraId="51AC9CEA" w14:textId="4A58F344" w:rsidR="00707C89" w:rsidRDefault="00676E06" w:rsidP="00377C65">
      <w:pPr>
        <w:rPr>
          <w:rFonts w:ascii="Arial" w:hAnsi="Arial" w:cs="Arial"/>
          <w:bCs/>
        </w:rPr>
      </w:pPr>
      <w:r>
        <w:rPr>
          <w:rFonts w:ascii="Arial" w:hAnsi="Arial" w:cs="Arial"/>
          <w:bCs/>
        </w:rPr>
        <w:t>Chief Reese noted that the department</w:t>
      </w:r>
      <w:r w:rsidR="00CE059C">
        <w:rPr>
          <w:rFonts w:ascii="Arial" w:hAnsi="Arial" w:cs="Arial"/>
          <w:bCs/>
        </w:rPr>
        <w:t xml:space="preserve"> did vote to begin looking into billing for ambulance service, the Fire department didn’t agree to start charging for </w:t>
      </w:r>
      <w:proofErr w:type="gramStart"/>
      <w:r w:rsidR="00CE059C">
        <w:rPr>
          <w:rFonts w:ascii="Arial" w:hAnsi="Arial" w:cs="Arial"/>
          <w:bCs/>
        </w:rPr>
        <w:t>billing</w:t>
      </w:r>
      <w:proofErr w:type="gramEnd"/>
      <w:r w:rsidR="00CE059C">
        <w:rPr>
          <w:rFonts w:ascii="Arial" w:hAnsi="Arial" w:cs="Arial"/>
          <w:bCs/>
        </w:rPr>
        <w:t xml:space="preserve"> but they agreed to </w:t>
      </w:r>
      <w:r w:rsidR="005A209F">
        <w:rPr>
          <w:rFonts w:ascii="Arial" w:hAnsi="Arial" w:cs="Arial"/>
          <w:bCs/>
        </w:rPr>
        <w:t>start looking into different options. We did contact</w:t>
      </w:r>
      <w:r w:rsidR="0021159A">
        <w:rPr>
          <w:rFonts w:ascii="Arial" w:hAnsi="Arial" w:cs="Arial"/>
          <w:bCs/>
        </w:rPr>
        <w:t xml:space="preserve"> Noel Guttman </w:t>
      </w:r>
      <w:proofErr w:type="gramStart"/>
      <w:r w:rsidR="0021159A">
        <w:rPr>
          <w:rFonts w:ascii="Arial" w:hAnsi="Arial" w:cs="Arial"/>
          <w:bCs/>
        </w:rPr>
        <w:t xml:space="preserve">from </w:t>
      </w:r>
      <w:r w:rsidR="005A209F">
        <w:rPr>
          <w:rFonts w:ascii="Arial" w:hAnsi="Arial" w:cs="Arial"/>
          <w:bCs/>
        </w:rPr>
        <w:t xml:space="preserve"> Emergency</w:t>
      </w:r>
      <w:proofErr w:type="gramEnd"/>
      <w:r w:rsidR="005A209F">
        <w:rPr>
          <w:rFonts w:ascii="Arial" w:hAnsi="Arial" w:cs="Arial"/>
          <w:bCs/>
        </w:rPr>
        <w:t xml:space="preserve"> Services</w:t>
      </w:r>
      <w:r w:rsidR="003A6578">
        <w:rPr>
          <w:rFonts w:ascii="Arial" w:hAnsi="Arial" w:cs="Arial"/>
          <w:bCs/>
        </w:rPr>
        <w:t xml:space="preserve"> and that is one option</w:t>
      </w:r>
      <w:r w:rsidR="00884AA5">
        <w:rPr>
          <w:rFonts w:ascii="Arial" w:hAnsi="Arial" w:cs="Arial"/>
          <w:bCs/>
        </w:rPr>
        <w:t xml:space="preserve"> and will look into other options as well</w:t>
      </w:r>
      <w:r w:rsidR="003A6578">
        <w:rPr>
          <w:rFonts w:ascii="Arial" w:hAnsi="Arial" w:cs="Arial"/>
          <w:bCs/>
        </w:rPr>
        <w:t>.</w:t>
      </w:r>
      <w:r w:rsidR="0021159A">
        <w:rPr>
          <w:rFonts w:ascii="Arial" w:hAnsi="Arial" w:cs="Arial"/>
          <w:bCs/>
        </w:rPr>
        <w:t xml:space="preserve"> </w:t>
      </w:r>
      <w:r w:rsidR="00884AA5">
        <w:rPr>
          <w:rFonts w:ascii="Arial" w:hAnsi="Arial" w:cs="Arial"/>
          <w:bCs/>
        </w:rPr>
        <w:t xml:space="preserve"> </w:t>
      </w:r>
      <w:r w:rsidR="009C56EA">
        <w:rPr>
          <w:rFonts w:ascii="Arial" w:hAnsi="Arial" w:cs="Arial"/>
          <w:bCs/>
        </w:rPr>
        <w:t xml:space="preserve"> </w:t>
      </w:r>
      <w:r w:rsidR="00884AA5">
        <w:rPr>
          <w:rFonts w:ascii="Arial" w:hAnsi="Arial" w:cs="Arial"/>
          <w:bCs/>
        </w:rPr>
        <w:t>A C</w:t>
      </w:r>
      <w:r w:rsidR="009C56EA">
        <w:rPr>
          <w:rFonts w:ascii="Arial" w:hAnsi="Arial" w:cs="Arial"/>
          <w:bCs/>
        </w:rPr>
        <w:t>ommittee</w:t>
      </w:r>
      <w:r w:rsidR="00884AA5">
        <w:rPr>
          <w:rFonts w:ascii="Arial" w:hAnsi="Arial" w:cs="Arial"/>
          <w:bCs/>
        </w:rPr>
        <w:t xml:space="preserve"> has been </w:t>
      </w:r>
      <w:r w:rsidR="00707C89">
        <w:rPr>
          <w:rFonts w:ascii="Arial" w:hAnsi="Arial" w:cs="Arial"/>
          <w:bCs/>
        </w:rPr>
        <w:t>created</w:t>
      </w:r>
      <w:r w:rsidR="009C56EA">
        <w:rPr>
          <w:rFonts w:ascii="Arial" w:hAnsi="Arial" w:cs="Arial"/>
          <w:bCs/>
        </w:rPr>
        <w:t xml:space="preserve"> to review</w:t>
      </w:r>
      <w:r>
        <w:rPr>
          <w:rFonts w:ascii="Arial" w:hAnsi="Arial" w:cs="Arial"/>
          <w:bCs/>
        </w:rPr>
        <w:t xml:space="preserve"> </w:t>
      </w:r>
      <w:r w:rsidR="009C56EA">
        <w:rPr>
          <w:rFonts w:ascii="Arial" w:hAnsi="Arial" w:cs="Arial"/>
          <w:bCs/>
        </w:rPr>
        <w:t xml:space="preserve">billing for ambulance services and whatever other options might be available. </w:t>
      </w:r>
    </w:p>
    <w:p w14:paraId="55920672" w14:textId="32106B4D" w:rsidR="00676E06" w:rsidRDefault="009C56EA" w:rsidP="00377C65">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made not</w:t>
      </w:r>
      <w:r w:rsidR="00707C89">
        <w:rPr>
          <w:rFonts w:ascii="Arial" w:hAnsi="Arial" w:cs="Arial"/>
          <w:bCs/>
        </w:rPr>
        <w:t>e</w:t>
      </w:r>
      <w:r>
        <w:rPr>
          <w:rFonts w:ascii="Arial" w:hAnsi="Arial" w:cs="Arial"/>
          <w:bCs/>
        </w:rPr>
        <w:t xml:space="preserve"> that currently if you get called out and the County responds with their “Fly Car”, your insurance is getting charged. Look at doing the billing ourselves only billing peoples insurance companies.</w:t>
      </w:r>
      <w:r w:rsidR="008D51DC">
        <w:rPr>
          <w:rFonts w:ascii="Arial" w:hAnsi="Arial" w:cs="Arial"/>
          <w:bCs/>
        </w:rPr>
        <w:t xml:space="preserve"> It was s</w:t>
      </w:r>
      <w:r w:rsidR="005641F4">
        <w:rPr>
          <w:rFonts w:ascii="Arial" w:hAnsi="Arial" w:cs="Arial"/>
          <w:bCs/>
        </w:rPr>
        <w:t xml:space="preserve">uggested for the newly elected </w:t>
      </w:r>
      <w:r w:rsidR="00A40533">
        <w:rPr>
          <w:rFonts w:ascii="Arial" w:hAnsi="Arial" w:cs="Arial"/>
          <w:bCs/>
        </w:rPr>
        <w:t>Trustee,</w:t>
      </w:r>
      <w:r w:rsidR="005641F4">
        <w:rPr>
          <w:rFonts w:ascii="Arial" w:hAnsi="Arial" w:cs="Arial"/>
          <w:bCs/>
        </w:rPr>
        <w:t xml:space="preserve"> Blake Maras to be put onto that committee</w:t>
      </w:r>
      <w:r w:rsidR="00A40533">
        <w:rPr>
          <w:rFonts w:ascii="Arial" w:hAnsi="Arial" w:cs="Arial"/>
          <w:bCs/>
        </w:rPr>
        <w:t xml:space="preserve"> to which he agreed and the </w:t>
      </w:r>
      <w:proofErr w:type="gramStart"/>
      <w:r w:rsidR="00A40533">
        <w:rPr>
          <w:rFonts w:ascii="Arial" w:hAnsi="Arial" w:cs="Arial"/>
          <w:bCs/>
        </w:rPr>
        <w:t>Mayor</w:t>
      </w:r>
      <w:proofErr w:type="gramEnd"/>
      <w:r w:rsidR="00A40533">
        <w:rPr>
          <w:rFonts w:ascii="Arial" w:hAnsi="Arial" w:cs="Arial"/>
          <w:bCs/>
        </w:rPr>
        <w:t xml:space="preserve"> requested to be included on that email listing too</w:t>
      </w:r>
      <w:r w:rsidR="005641F4">
        <w:rPr>
          <w:rFonts w:ascii="Arial" w:hAnsi="Arial" w:cs="Arial"/>
          <w:bCs/>
        </w:rPr>
        <w:t>.</w:t>
      </w:r>
    </w:p>
    <w:p w14:paraId="07D1A7F6" w14:textId="77777777" w:rsidR="00676E06" w:rsidRDefault="00676E06" w:rsidP="00377C65">
      <w:pPr>
        <w:rPr>
          <w:rFonts w:ascii="Arial" w:hAnsi="Arial" w:cs="Arial"/>
          <w:bCs/>
        </w:rPr>
      </w:pPr>
    </w:p>
    <w:p w14:paraId="70139F74" w14:textId="633C2A73" w:rsidR="00377C65" w:rsidRDefault="00377C65" w:rsidP="00377C65">
      <w:pPr>
        <w:rPr>
          <w:rFonts w:ascii="Arial" w:hAnsi="Arial" w:cs="Arial"/>
          <w:bCs/>
        </w:rPr>
      </w:pPr>
      <w:r w:rsidRPr="0014124D">
        <w:rPr>
          <w:rFonts w:ascii="Arial" w:hAnsi="Arial" w:cs="Arial"/>
          <w:bCs/>
        </w:rPr>
        <w:t>10 CLINTON ST.</w:t>
      </w:r>
      <w:r w:rsidR="00676E06">
        <w:rPr>
          <w:rFonts w:ascii="Arial" w:hAnsi="Arial" w:cs="Arial"/>
          <w:bCs/>
        </w:rPr>
        <w:t xml:space="preserve"> </w:t>
      </w:r>
      <w:r w:rsidR="005641F4">
        <w:rPr>
          <w:rFonts w:ascii="Arial" w:hAnsi="Arial" w:cs="Arial"/>
          <w:bCs/>
        </w:rPr>
        <w:t>ASBESTOS ABATEMENT</w:t>
      </w:r>
    </w:p>
    <w:p w14:paraId="76B18C94" w14:textId="35D29AE7" w:rsidR="00377C65" w:rsidRPr="00377C65" w:rsidRDefault="008D51DC" w:rsidP="0014124D">
      <w:pPr>
        <w:jc w:val="center"/>
        <w:rPr>
          <w:rFonts w:ascii="Arial" w:hAnsi="Arial" w:cs="Arial"/>
          <w:b/>
        </w:rPr>
      </w:pPr>
      <w:r>
        <w:rPr>
          <w:rFonts w:ascii="Arial" w:hAnsi="Arial" w:cs="Arial"/>
          <w:b/>
        </w:rPr>
        <w:t>F</w:t>
      </w:r>
      <w:r w:rsidR="00377C65">
        <w:rPr>
          <w:rFonts w:ascii="Arial" w:hAnsi="Arial" w:cs="Arial"/>
          <w:b/>
        </w:rPr>
        <w:t>ollowing asbesto</w:t>
      </w:r>
      <w:r w:rsidR="0014124D">
        <w:rPr>
          <w:rFonts w:ascii="Arial" w:hAnsi="Arial" w:cs="Arial"/>
          <w:b/>
        </w:rPr>
        <w:t>s</w:t>
      </w:r>
      <w:r w:rsidR="00377C65">
        <w:rPr>
          <w:rFonts w:ascii="Arial" w:hAnsi="Arial" w:cs="Arial"/>
          <w:b/>
        </w:rPr>
        <w:t xml:space="preserve"> abatement </w:t>
      </w:r>
      <w:r w:rsidR="0014124D">
        <w:rPr>
          <w:rFonts w:ascii="Arial" w:hAnsi="Arial" w:cs="Arial"/>
          <w:b/>
        </w:rPr>
        <w:t xml:space="preserve">at 10 Clinton Street, the Fire Dept </w:t>
      </w:r>
      <w:r w:rsidR="00377C65">
        <w:rPr>
          <w:rFonts w:ascii="Arial" w:hAnsi="Arial" w:cs="Arial"/>
          <w:b/>
        </w:rPr>
        <w:t>request</w:t>
      </w:r>
      <w:r w:rsidR="0014124D">
        <w:rPr>
          <w:rFonts w:ascii="Arial" w:hAnsi="Arial" w:cs="Arial"/>
          <w:b/>
        </w:rPr>
        <w:t>ed</w:t>
      </w:r>
      <w:r w:rsidR="00377C65">
        <w:rPr>
          <w:rFonts w:ascii="Arial" w:hAnsi="Arial" w:cs="Arial"/>
          <w:b/>
        </w:rPr>
        <w:t xml:space="preserve"> use of th</w:t>
      </w:r>
      <w:r w:rsidR="0014124D">
        <w:rPr>
          <w:rFonts w:ascii="Arial" w:hAnsi="Arial" w:cs="Arial"/>
          <w:b/>
        </w:rPr>
        <w:t xml:space="preserve">e building for Fire Drill training which was approved on the motion made by Trustee Catalano, seconded by Trustee </w:t>
      </w:r>
      <w:proofErr w:type="gramStart"/>
      <w:r w:rsidR="0014124D">
        <w:rPr>
          <w:rFonts w:ascii="Arial" w:hAnsi="Arial" w:cs="Arial"/>
          <w:b/>
        </w:rPr>
        <w:t>Freifeld</w:t>
      </w:r>
      <w:proofErr w:type="gramEnd"/>
      <w:r w:rsidR="0014124D">
        <w:rPr>
          <w:rFonts w:ascii="Arial" w:hAnsi="Arial" w:cs="Arial"/>
          <w:b/>
        </w:rPr>
        <w:t xml:space="preserve"> and was carried unanimously.</w:t>
      </w:r>
    </w:p>
    <w:p w14:paraId="56A900C7" w14:textId="77777777" w:rsidR="0003483B" w:rsidRDefault="0003483B" w:rsidP="0014124D">
      <w:pPr>
        <w:rPr>
          <w:rFonts w:ascii="Arial" w:hAnsi="Arial" w:cs="Arial"/>
          <w:bCs/>
        </w:rPr>
      </w:pPr>
    </w:p>
    <w:p w14:paraId="2680744B" w14:textId="5E49F781" w:rsidR="00377C65" w:rsidRDefault="0014124D" w:rsidP="0014124D">
      <w:pPr>
        <w:rPr>
          <w:rFonts w:ascii="Arial" w:hAnsi="Arial" w:cs="Arial"/>
          <w:bCs/>
        </w:rPr>
      </w:pPr>
      <w:r>
        <w:rPr>
          <w:rFonts w:ascii="Arial" w:hAnsi="Arial" w:cs="Arial"/>
          <w:bCs/>
        </w:rPr>
        <w:t>ADDITION TO FIRE HALL</w:t>
      </w:r>
    </w:p>
    <w:p w14:paraId="5970624F" w14:textId="26D3FC93" w:rsidR="003F38AF" w:rsidRDefault="003F38AF" w:rsidP="0014124D">
      <w:pPr>
        <w:jc w:val="center"/>
        <w:rPr>
          <w:rFonts w:ascii="Arial" w:hAnsi="Arial" w:cs="Arial"/>
          <w:b/>
        </w:rPr>
      </w:pPr>
      <w:r w:rsidRPr="003F38AF">
        <w:rPr>
          <w:rFonts w:ascii="Arial" w:hAnsi="Arial" w:cs="Arial"/>
          <w:bCs/>
        </w:rPr>
        <w:t xml:space="preserve">Chief Reese reported that the Exempts did </w:t>
      </w:r>
      <w:r>
        <w:rPr>
          <w:rFonts w:ascii="Arial" w:hAnsi="Arial" w:cs="Arial"/>
          <w:bCs/>
        </w:rPr>
        <w:t xml:space="preserve">vote to </w:t>
      </w:r>
      <w:r w:rsidR="00B232DC" w:rsidRPr="003F38AF">
        <w:rPr>
          <w:rFonts w:ascii="Arial" w:hAnsi="Arial" w:cs="Arial"/>
          <w:bCs/>
        </w:rPr>
        <w:t>investigate</w:t>
      </w:r>
      <w:r w:rsidRPr="003F38AF">
        <w:rPr>
          <w:rFonts w:ascii="Arial" w:hAnsi="Arial" w:cs="Arial"/>
          <w:bCs/>
        </w:rPr>
        <w:t xml:space="preserve"> an addition to the Fire Hall </w:t>
      </w:r>
      <w:r w:rsidR="00D15C9E">
        <w:rPr>
          <w:rFonts w:ascii="Arial" w:hAnsi="Arial" w:cs="Arial"/>
          <w:bCs/>
        </w:rPr>
        <w:t xml:space="preserve">and a Committee was formed for that asking for the </w:t>
      </w:r>
      <w:r w:rsidRPr="003F38AF">
        <w:rPr>
          <w:rFonts w:ascii="Arial" w:hAnsi="Arial" w:cs="Arial"/>
          <w:bCs/>
        </w:rPr>
        <w:t>Board’s thought</w:t>
      </w:r>
      <w:r>
        <w:rPr>
          <w:rFonts w:ascii="Arial" w:hAnsi="Arial" w:cs="Arial"/>
          <w:bCs/>
        </w:rPr>
        <w:t>s</w:t>
      </w:r>
      <w:r w:rsidRPr="003F38AF">
        <w:rPr>
          <w:rFonts w:ascii="Arial" w:hAnsi="Arial" w:cs="Arial"/>
          <w:bCs/>
        </w:rPr>
        <w:t>.</w:t>
      </w:r>
      <w:r w:rsidR="00D15C9E">
        <w:rPr>
          <w:rFonts w:ascii="Arial" w:hAnsi="Arial" w:cs="Arial"/>
          <w:bCs/>
        </w:rPr>
        <w:t xml:space="preserve"> And to p</w:t>
      </w:r>
      <w:r w:rsidRPr="003F38AF">
        <w:rPr>
          <w:rFonts w:ascii="Arial" w:hAnsi="Arial" w:cs="Arial"/>
          <w:bCs/>
        </w:rPr>
        <w:t>ossibly incorporat</w:t>
      </w:r>
      <w:r>
        <w:rPr>
          <w:rFonts w:ascii="Arial" w:hAnsi="Arial" w:cs="Arial"/>
          <w:bCs/>
        </w:rPr>
        <w:t>ing</w:t>
      </w:r>
      <w:r w:rsidRPr="003F38AF">
        <w:rPr>
          <w:rFonts w:ascii="Arial" w:hAnsi="Arial" w:cs="Arial"/>
          <w:bCs/>
        </w:rPr>
        <w:t xml:space="preserve"> the bathroom</w:t>
      </w:r>
      <w:r w:rsidR="006B3562">
        <w:rPr>
          <w:rFonts w:ascii="Arial" w:hAnsi="Arial" w:cs="Arial"/>
          <w:bCs/>
        </w:rPr>
        <w:t xml:space="preserve">s as was previously discussed and to have maybe the American Relief Fund for that too. The idea is to create some </w:t>
      </w:r>
      <w:r w:rsidR="00DC1620">
        <w:rPr>
          <w:rFonts w:ascii="Arial" w:hAnsi="Arial" w:cs="Arial"/>
          <w:bCs/>
        </w:rPr>
        <w:t>type</w:t>
      </w:r>
      <w:r w:rsidR="006B3562">
        <w:rPr>
          <w:rFonts w:ascii="Arial" w:hAnsi="Arial" w:cs="Arial"/>
          <w:bCs/>
        </w:rPr>
        <w:t xml:space="preserve"> of Banquet Hall</w:t>
      </w:r>
      <w:r w:rsidR="00B232DC">
        <w:rPr>
          <w:rFonts w:ascii="Arial" w:hAnsi="Arial" w:cs="Arial"/>
          <w:bCs/>
        </w:rPr>
        <w:t>.</w:t>
      </w:r>
    </w:p>
    <w:p w14:paraId="2B097622" w14:textId="6CEE45B2" w:rsidR="0014124D" w:rsidRPr="0014124D" w:rsidRDefault="00B8426C" w:rsidP="0014124D">
      <w:pPr>
        <w:jc w:val="center"/>
        <w:rPr>
          <w:rFonts w:ascii="Arial" w:hAnsi="Arial" w:cs="Arial"/>
          <w:b/>
        </w:rPr>
      </w:pPr>
      <w:r>
        <w:rPr>
          <w:rFonts w:ascii="Arial" w:hAnsi="Arial" w:cs="Arial"/>
          <w:b/>
        </w:rPr>
        <w:t>The board made a motion to approve for the Committee</w:t>
      </w:r>
      <w:r w:rsidR="00D15C9E">
        <w:rPr>
          <w:rFonts w:ascii="Arial" w:hAnsi="Arial" w:cs="Arial"/>
          <w:b/>
        </w:rPr>
        <w:t xml:space="preserve"> to </w:t>
      </w:r>
      <w:r>
        <w:rPr>
          <w:rFonts w:ascii="Arial" w:hAnsi="Arial" w:cs="Arial"/>
          <w:b/>
        </w:rPr>
        <w:t xml:space="preserve">investigate </w:t>
      </w:r>
      <w:r w:rsidR="00D15C9E">
        <w:rPr>
          <w:rFonts w:ascii="Arial" w:hAnsi="Arial" w:cs="Arial"/>
          <w:b/>
        </w:rPr>
        <w:t xml:space="preserve">an addition </w:t>
      </w:r>
      <w:r w:rsidR="0014124D" w:rsidRPr="0014124D">
        <w:rPr>
          <w:rFonts w:ascii="Arial" w:hAnsi="Arial" w:cs="Arial"/>
          <w:b/>
        </w:rPr>
        <w:t xml:space="preserve">to the Fire Hall which was approved on a motion made by Trustee Catalano, seconded by Trustee </w:t>
      </w:r>
      <w:proofErr w:type="gramStart"/>
      <w:r w:rsidR="0014124D" w:rsidRPr="0014124D">
        <w:rPr>
          <w:rFonts w:ascii="Arial" w:hAnsi="Arial" w:cs="Arial"/>
          <w:b/>
        </w:rPr>
        <w:t>Freifeld</w:t>
      </w:r>
      <w:proofErr w:type="gramEnd"/>
      <w:r w:rsidR="0014124D" w:rsidRPr="0014124D">
        <w:rPr>
          <w:rFonts w:ascii="Arial" w:hAnsi="Arial" w:cs="Arial"/>
          <w:b/>
        </w:rPr>
        <w:t xml:space="preserve"> and was carried unanimously.</w:t>
      </w:r>
    </w:p>
    <w:p w14:paraId="67EC7314" w14:textId="77777777" w:rsidR="0014124D" w:rsidRPr="0014124D" w:rsidRDefault="0014124D" w:rsidP="0014124D">
      <w:pPr>
        <w:jc w:val="center"/>
        <w:rPr>
          <w:rFonts w:ascii="Arial" w:hAnsi="Arial" w:cs="Arial"/>
          <w:b/>
        </w:rPr>
      </w:pPr>
    </w:p>
    <w:p w14:paraId="63A5D5BC" w14:textId="6B8D6D0D" w:rsidR="00271A89" w:rsidRDefault="00271A89" w:rsidP="003D0B7E">
      <w:pPr>
        <w:rPr>
          <w:rFonts w:ascii="Arial" w:hAnsi="Arial" w:cs="Arial"/>
          <w:b/>
        </w:rPr>
      </w:pPr>
      <w:r w:rsidRPr="002B2CEA">
        <w:rPr>
          <w:rFonts w:ascii="Arial" w:hAnsi="Arial" w:cs="Arial"/>
          <w:b/>
        </w:rPr>
        <w:t>RECREATION DEPARTMENT</w:t>
      </w:r>
    </w:p>
    <w:p w14:paraId="2B9D8376" w14:textId="2B5C3C26" w:rsidR="008D51DC" w:rsidRDefault="008D51DC" w:rsidP="003D0B7E">
      <w:pPr>
        <w:rPr>
          <w:rFonts w:ascii="Arial" w:hAnsi="Arial" w:cs="Arial"/>
          <w:b/>
        </w:rPr>
      </w:pPr>
      <w:r>
        <w:rPr>
          <w:rFonts w:ascii="Arial" w:hAnsi="Arial" w:cs="Arial"/>
          <w:b/>
        </w:rPr>
        <w:t>The board made a motion</w:t>
      </w:r>
      <w:r w:rsidR="00AC0F40">
        <w:rPr>
          <w:rFonts w:ascii="Arial" w:hAnsi="Arial" w:cs="Arial"/>
          <w:b/>
        </w:rPr>
        <w:t xml:space="preserve"> by Trustee Freifeld, seconded by Trustee </w:t>
      </w:r>
      <w:proofErr w:type="gramStart"/>
      <w:r w:rsidR="00AC0F40">
        <w:rPr>
          <w:rFonts w:ascii="Arial" w:hAnsi="Arial" w:cs="Arial"/>
          <w:b/>
        </w:rPr>
        <w:t>Einach</w:t>
      </w:r>
      <w:proofErr w:type="gramEnd"/>
      <w:r w:rsidR="00AC0F40">
        <w:rPr>
          <w:rFonts w:ascii="Arial" w:hAnsi="Arial" w:cs="Arial"/>
          <w:b/>
        </w:rPr>
        <w:t xml:space="preserve"> and was carried unanimously</w:t>
      </w:r>
      <w:r>
        <w:rPr>
          <w:rFonts w:ascii="Arial" w:hAnsi="Arial" w:cs="Arial"/>
          <w:b/>
        </w:rPr>
        <w:t xml:space="preserve"> to approve the Recreation Program Report</w:t>
      </w:r>
    </w:p>
    <w:p w14:paraId="532D21AC" w14:textId="77777777" w:rsidR="008D51DC" w:rsidRDefault="008D51DC" w:rsidP="003D0B7E">
      <w:pPr>
        <w:rPr>
          <w:rFonts w:ascii="Arial" w:hAnsi="Arial" w:cs="Arial"/>
          <w:bCs/>
        </w:rPr>
      </w:pPr>
    </w:p>
    <w:p w14:paraId="25CA5ED0" w14:textId="3221BBC4" w:rsidR="00937627" w:rsidRPr="00937627" w:rsidRDefault="00937627" w:rsidP="003D0B7E">
      <w:pPr>
        <w:rPr>
          <w:rFonts w:ascii="Arial" w:hAnsi="Arial" w:cs="Arial"/>
          <w:bCs/>
        </w:rPr>
      </w:pPr>
      <w:r w:rsidRPr="00937627">
        <w:rPr>
          <w:rFonts w:ascii="Arial" w:hAnsi="Arial" w:cs="Arial"/>
          <w:bCs/>
        </w:rPr>
        <w:t>TRANSFER OF FUNDS</w:t>
      </w:r>
    </w:p>
    <w:p w14:paraId="0501F9F5" w14:textId="742A5A3A" w:rsidR="00271A89" w:rsidRPr="00377C65" w:rsidRDefault="00377C65" w:rsidP="00377C65">
      <w:pPr>
        <w:jc w:val="center"/>
        <w:rPr>
          <w:rFonts w:ascii="Arial" w:hAnsi="Arial" w:cs="Arial"/>
          <w:b/>
        </w:rPr>
      </w:pPr>
      <w:r w:rsidRPr="00377C65">
        <w:rPr>
          <w:rFonts w:ascii="Arial" w:hAnsi="Arial" w:cs="Arial"/>
          <w:b/>
        </w:rPr>
        <w:t xml:space="preserve">The board made a motion by Trustee Freifeld, seconded by Trustee </w:t>
      </w:r>
      <w:proofErr w:type="gramStart"/>
      <w:r w:rsidRPr="00377C65">
        <w:rPr>
          <w:rFonts w:ascii="Arial" w:hAnsi="Arial" w:cs="Arial"/>
          <w:b/>
        </w:rPr>
        <w:t>Einach</w:t>
      </w:r>
      <w:proofErr w:type="gramEnd"/>
      <w:r w:rsidRPr="00377C65">
        <w:rPr>
          <w:rFonts w:ascii="Arial" w:hAnsi="Arial" w:cs="Arial"/>
          <w:b/>
        </w:rPr>
        <w:t xml:space="preserve"> and was carried unanimously to approve the transfer of $2,329.50 from Trust and Agency to </w:t>
      </w:r>
      <w:r w:rsidR="00A61464">
        <w:rPr>
          <w:rFonts w:ascii="Arial" w:hAnsi="Arial" w:cs="Arial"/>
          <w:b/>
        </w:rPr>
        <w:t xml:space="preserve">Youth Recreation </w:t>
      </w:r>
      <w:r w:rsidRPr="00377C65">
        <w:rPr>
          <w:rFonts w:ascii="Arial" w:hAnsi="Arial" w:cs="Arial"/>
          <w:b/>
        </w:rPr>
        <w:t>Capital Reserve.</w:t>
      </w:r>
    </w:p>
    <w:p w14:paraId="79562433" w14:textId="7ACD5D13" w:rsidR="00271A89" w:rsidRDefault="00271A89" w:rsidP="003D0B7E">
      <w:pPr>
        <w:rPr>
          <w:rFonts w:ascii="Arial" w:hAnsi="Arial" w:cs="Arial"/>
          <w:bCs/>
        </w:rPr>
      </w:pPr>
    </w:p>
    <w:p w14:paraId="3378A5C7" w14:textId="4BF699C1" w:rsidR="00262808" w:rsidRDefault="00262808" w:rsidP="003D0B7E">
      <w:pPr>
        <w:rPr>
          <w:rFonts w:ascii="Arial" w:hAnsi="Arial" w:cs="Arial"/>
          <w:bCs/>
        </w:rPr>
      </w:pPr>
      <w:r>
        <w:rPr>
          <w:rFonts w:ascii="Arial" w:hAnsi="Arial" w:cs="Arial"/>
          <w:bCs/>
        </w:rPr>
        <w:t>REFERENDUM FOR POOL FENCE</w:t>
      </w:r>
    </w:p>
    <w:p w14:paraId="4E755AF4" w14:textId="354E3316" w:rsidR="00262808" w:rsidRDefault="00262808" w:rsidP="00262808">
      <w:pPr>
        <w:jc w:val="center"/>
        <w:rPr>
          <w:rFonts w:ascii="Arial" w:hAnsi="Arial" w:cs="Arial"/>
          <w:b/>
        </w:rPr>
      </w:pPr>
      <w:r w:rsidRPr="00262808">
        <w:rPr>
          <w:rFonts w:ascii="Arial" w:hAnsi="Arial" w:cs="Arial"/>
          <w:b/>
        </w:rPr>
        <w:t xml:space="preserve">The board made a motion by Trustee Freifeld, seconded by Trustee </w:t>
      </w:r>
      <w:proofErr w:type="gramStart"/>
      <w:r w:rsidRPr="00262808">
        <w:rPr>
          <w:rFonts w:ascii="Arial" w:hAnsi="Arial" w:cs="Arial"/>
          <w:b/>
        </w:rPr>
        <w:t>Catalano</w:t>
      </w:r>
      <w:proofErr w:type="gramEnd"/>
      <w:r w:rsidRPr="00262808">
        <w:rPr>
          <w:rFonts w:ascii="Arial" w:hAnsi="Arial" w:cs="Arial"/>
          <w:b/>
        </w:rPr>
        <w:t xml:space="preserve"> and was carried unanimously to approve</w:t>
      </w:r>
      <w:r w:rsidR="005B31D2">
        <w:rPr>
          <w:rFonts w:ascii="Arial" w:hAnsi="Arial" w:cs="Arial"/>
          <w:b/>
        </w:rPr>
        <w:t>, subject to Permissive Referendum,</w:t>
      </w:r>
      <w:r w:rsidRPr="00262808">
        <w:rPr>
          <w:rFonts w:ascii="Arial" w:hAnsi="Arial" w:cs="Arial"/>
          <w:b/>
        </w:rPr>
        <w:t xml:space="preserve"> for </w:t>
      </w:r>
      <w:r>
        <w:rPr>
          <w:rFonts w:ascii="Arial" w:hAnsi="Arial" w:cs="Arial"/>
          <w:b/>
        </w:rPr>
        <w:t xml:space="preserve">the Welch Field </w:t>
      </w:r>
      <w:r w:rsidRPr="00262808">
        <w:rPr>
          <w:rFonts w:ascii="Arial" w:hAnsi="Arial" w:cs="Arial"/>
          <w:b/>
        </w:rPr>
        <w:t>Pool Fence</w:t>
      </w:r>
      <w:r w:rsidR="00074A7A">
        <w:rPr>
          <w:rFonts w:ascii="Arial" w:hAnsi="Arial" w:cs="Arial"/>
          <w:b/>
        </w:rPr>
        <w:t xml:space="preserve"> replacement using</w:t>
      </w:r>
      <w:r w:rsidR="00AC0F40">
        <w:rPr>
          <w:rFonts w:ascii="Arial" w:hAnsi="Arial" w:cs="Arial"/>
          <w:b/>
        </w:rPr>
        <w:t xml:space="preserve"> </w:t>
      </w:r>
      <w:r w:rsidR="00074A7A">
        <w:rPr>
          <w:rFonts w:ascii="Arial" w:hAnsi="Arial" w:cs="Arial"/>
          <w:b/>
        </w:rPr>
        <w:t xml:space="preserve">Hoover Fence for materials $6,253.66. </w:t>
      </w:r>
      <w:r w:rsidRPr="00262808">
        <w:rPr>
          <w:rFonts w:ascii="Arial" w:hAnsi="Arial" w:cs="Arial"/>
          <w:b/>
        </w:rPr>
        <w:t xml:space="preserve">not to exceed </w:t>
      </w:r>
      <w:r>
        <w:rPr>
          <w:rFonts w:ascii="Arial" w:hAnsi="Arial" w:cs="Arial"/>
          <w:b/>
        </w:rPr>
        <w:t xml:space="preserve">the amount of </w:t>
      </w:r>
      <w:r w:rsidRPr="00262808">
        <w:rPr>
          <w:rFonts w:ascii="Arial" w:hAnsi="Arial" w:cs="Arial"/>
          <w:b/>
        </w:rPr>
        <w:t>$7,000</w:t>
      </w:r>
      <w:r w:rsidR="00074A7A">
        <w:rPr>
          <w:rFonts w:ascii="Arial" w:hAnsi="Arial" w:cs="Arial"/>
          <w:b/>
        </w:rPr>
        <w:t xml:space="preserve">. </w:t>
      </w:r>
    </w:p>
    <w:p w14:paraId="140A9D19" w14:textId="17D468F8" w:rsidR="00074A7A" w:rsidRDefault="00074A7A" w:rsidP="00262808">
      <w:pPr>
        <w:jc w:val="center"/>
        <w:rPr>
          <w:rFonts w:ascii="Arial" w:hAnsi="Arial" w:cs="Arial"/>
          <w:bCs/>
        </w:rPr>
      </w:pPr>
      <w:r w:rsidRPr="00074A7A">
        <w:rPr>
          <w:rFonts w:ascii="Arial" w:hAnsi="Arial" w:cs="Arial"/>
          <w:bCs/>
        </w:rPr>
        <w:t>Other quotes received were as follows:</w:t>
      </w:r>
    </w:p>
    <w:p w14:paraId="4ACBBC59" w14:textId="77777777" w:rsidR="00A61464" w:rsidRDefault="00A61464" w:rsidP="00262808">
      <w:pPr>
        <w:jc w:val="center"/>
        <w:rPr>
          <w:rFonts w:ascii="Arial" w:hAnsi="Arial" w:cs="Arial"/>
          <w:bCs/>
        </w:rPr>
      </w:pPr>
    </w:p>
    <w:p w14:paraId="67363A22" w14:textId="59D00493" w:rsidR="00074A7A" w:rsidRDefault="004E7208" w:rsidP="004E7208">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74A7A">
        <w:rPr>
          <w:rFonts w:ascii="Arial" w:hAnsi="Arial" w:cs="Arial"/>
          <w:bCs/>
        </w:rPr>
        <w:t>City Fence</w:t>
      </w:r>
      <w:r w:rsidR="00074A7A">
        <w:rPr>
          <w:rFonts w:ascii="Arial" w:hAnsi="Arial" w:cs="Arial"/>
          <w:bCs/>
        </w:rPr>
        <w:tab/>
      </w:r>
      <w:r w:rsidR="00074A7A">
        <w:rPr>
          <w:rFonts w:ascii="Arial" w:hAnsi="Arial" w:cs="Arial"/>
          <w:bCs/>
        </w:rPr>
        <w:tab/>
      </w:r>
      <w:r w:rsidR="00074A7A">
        <w:rPr>
          <w:rFonts w:ascii="Arial" w:hAnsi="Arial" w:cs="Arial"/>
          <w:bCs/>
        </w:rPr>
        <w:tab/>
        <w:t>$7,936</w:t>
      </w:r>
      <w:r>
        <w:rPr>
          <w:rFonts w:ascii="Arial" w:hAnsi="Arial" w:cs="Arial"/>
          <w:bCs/>
        </w:rPr>
        <w:t>.90</w:t>
      </w:r>
    </w:p>
    <w:p w14:paraId="1313A384" w14:textId="20631595" w:rsidR="00074A7A" w:rsidRDefault="004E7208" w:rsidP="004E7208">
      <w:pPr>
        <w:tabs>
          <w:tab w:val="left" w:pos="9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74A7A">
        <w:rPr>
          <w:rFonts w:ascii="Arial" w:hAnsi="Arial" w:cs="Arial"/>
          <w:bCs/>
        </w:rPr>
        <w:t>Fence</w:t>
      </w:r>
      <w:r>
        <w:rPr>
          <w:rFonts w:ascii="Arial" w:hAnsi="Arial" w:cs="Arial"/>
          <w:bCs/>
        </w:rPr>
        <w:t xml:space="preserve"> Material</w:t>
      </w:r>
      <w:r>
        <w:rPr>
          <w:rFonts w:ascii="Arial" w:hAnsi="Arial" w:cs="Arial"/>
          <w:bCs/>
        </w:rPr>
        <w:tab/>
        <w:t xml:space="preserve">           10,193.66</w:t>
      </w:r>
    </w:p>
    <w:p w14:paraId="143FBB57" w14:textId="71C5F397" w:rsidR="004E7208" w:rsidRDefault="004E7208" w:rsidP="004E7208">
      <w:pPr>
        <w:tabs>
          <w:tab w:val="left" w:pos="9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American Fence &amp; Supply    5,712.62</w:t>
      </w:r>
    </w:p>
    <w:p w14:paraId="521EEA88" w14:textId="77777777" w:rsidR="00E30D40" w:rsidRDefault="00E30D40" w:rsidP="004E7208">
      <w:pPr>
        <w:tabs>
          <w:tab w:val="left" w:pos="90"/>
        </w:tabs>
        <w:rPr>
          <w:rFonts w:ascii="Arial" w:hAnsi="Arial" w:cs="Arial"/>
          <w:bCs/>
        </w:rPr>
      </w:pPr>
    </w:p>
    <w:p w14:paraId="3CC91D93" w14:textId="514CACF7" w:rsidR="00271A89" w:rsidRPr="002B2CEA" w:rsidRDefault="00271A89" w:rsidP="003D0B7E">
      <w:pPr>
        <w:rPr>
          <w:rFonts w:ascii="Arial" w:hAnsi="Arial" w:cs="Arial"/>
          <w:b/>
        </w:rPr>
      </w:pPr>
      <w:r w:rsidRPr="002B2CEA">
        <w:rPr>
          <w:rFonts w:ascii="Arial" w:hAnsi="Arial" w:cs="Arial"/>
          <w:b/>
        </w:rPr>
        <w:t>CODE ENFORCEMENT</w:t>
      </w:r>
    </w:p>
    <w:p w14:paraId="059470E0" w14:textId="216C475B" w:rsidR="00271A89" w:rsidRPr="005B31D2" w:rsidRDefault="005B31D2" w:rsidP="005B31D2">
      <w:pPr>
        <w:jc w:val="center"/>
        <w:rPr>
          <w:rFonts w:ascii="Arial" w:hAnsi="Arial" w:cs="Arial"/>
          <w:b/>
        </w:rPr>
      </w:pPr>
      <w:r w:rsidRPr="005B31D2">
        <w:rPr>
          <w:rFonts w:ascii="Arial" w:hAnsi="Arial" w:cs="Arial"/>
          <w:b/>
        </w:rPr>
        <w:t>The board made a motion to approve the Code Officer report by Trustee Lutes, seconded by Trustee Freifeld and was carried unanimously.</w:t>
      </w:r>
    </w:p>
    <w:p w14:paraId="161E06D0" w14:textId="77777777" w:rsidR="00937627" w:rsidRDefault="00937627" w:rsidP="003D0B7E">
      <w:pPr>
        <w:rPr>
          <w:rFonts w:ascii="Arial" w:hAnsi="Arial" w:cs="Arial"/>
          <w:b/>
        </w:rPr>
      </w:pPr>
    </w:p>
    <w:p w14:paraId="655BCD83" w14:textId="0D627B3A" w:rsidR="00DE3DB7" w:rsidRPr="002B2CEA" w:rsidRDefault="00DE3DB7" w:rsidP="003D0B7E">
      <w:pPr>
        <w:rPr>
          <w:rFonts w:ascii="Arial" w:hAnsi="Arial" w:cs="Arial"/>
          <w:b/>
        </w:rPr>
      </w:pPr>
      <w:r w:rsidRPr="002B2CEA">
        <w:rPr>
          <w:rFonts w:ascii="Arial" w:hAnsi="Arial" w:cs="Arial"/>
          <w:b/>
        </w:rPr>
        <w:t>HISTORIAN</w:t>
      </w:r>
    </w:p>
    <w:p w14:paraId="0812A656" w14:textId="0D062CB7" w:rsidR="005B31D2" w:rsidRPr="005B31D2" w:rsidRDefault="005B31D2" w:rsidP="005B31D2">
      <w:pPr>
        <w:jc w:val="center"/>
        <w:rPr>
          <w:rFonts w:ascii="Arial" w:hAnsi="Arial" w:cs="Arial"/>
          <w:b/>
        </w:rPr>
      </w:pPr>
      <w:r w:rsidRPr="005B31D2">
        <w:rPr>
          <w:rFonts w:ascii="Arial" w:hAnsi="Arial" w:cs="Arial"/>
          <w:b/>
        </w:rPr>
        <w:t>The board made a motion by Trustee Freifeld seconded by Trustee Lutes and was carried unanimously to approve the Historian’s Report.</w:t>
      </w:r>
    </w:p>
    <w:p w14:paraId="1914350E" w14:textId="77777777" w:rsidR="00DE3DB7" w:rsidRDefault="00DE3DB7" w:rsidP="003D0B7E">
      <w:pPr>
        <w:rPr>
          <w:rFonts w:ascii="Arial" w:hAnsi="Arial" w:cs="Arial"/>
          <w:bCs/>
        </w:rPr>
      </w:pPr>
    </w:p>
    <w:p w14:paraId="1720D0A7" w14:textId="0DE804FE" w:rsidR="00271A89" w:rsidRPr="005B31D2" w:rsidRDefault="00271A89" w:rsidP="003D0B7E">
      <w:pPr>
        <w:rPr>
          <w:rFonts w:ascii="Arial" w:hAnsi="Arial" w:cs="Arial"/>
          <w:b/>
        </w:rPr>
      </w:pPr>
      <w:r w:rsidRPr="005B31D2">
        <w:rPr>
          <w:rFonts w:ascii="Arial" w:hAnsi="Arial" w:cs="Arial"/>
          <w:b/>
        </w:rPr>
        <w:t xml:space="preserve">PUBLIC WORKS </w:t>
      </w:r>
    </w:p>
    <w:p w14:paraId="64C0C0C6" w14:textId="77777777" w:rsidR="002B2CEA" w:rsidRDefault="005B31D2" w:rsidP="003D0B7E">
      <w:pPr>
        <w:rPr>
          <w:rFonts w:ascii="Arial" w:hAnsi="Arial" w:cs="Arial"/>
          <w:bCs/>
        </w:rPr>
      </w:pPr>
      <w:r>
        <w:rPr>
          <w:rFonts w:ascii="Arial" w:hAnsi="Arial" w:cs="Arial"/>
          <w:bCs/>
        </w:rPr>
        <w:t>10 CLINTON STREET ASBESTOS ABATEMEN</w:t>
      </w:r>
      <w:r w:rsidR="002B2CEA">
        <w:rPr>
          <w:rFonts w:ascii="Arial" w:hAnsi="Arial" w:cs="Arial"/>
          <w:bCs/>
        </w:rPr>
        <w:t xml:space="preserve">T </w:t>
      </w:r>
    </w:p>
    <w:p w14:paraId="0792F43B" w14:textId="45E43E19" w:rsidR="005B31D2" w:rsidRPr="009C298F" w:rsidRDefault="00FD0A92" w:rsidP="009C298F">
      <w:pPr>
        <w:jc w:val="center"/>
        <w:rPr>
          <w:rFonts w:ascii="Arial" w:hAnsi="Arial" w:cs="Arial"/>
          <w:b/>
        </w:rPr>
      </w:pPr>
      <w:r w:rsidRPr="009C298F">
        <w:rPr>
          <w:rFonts w:ascii="Arial" w:hAnsi="Arial" w:cs="Arial"/>
          <w:b/>
        </w:rPr>
        <w:t>The motion was made</w:t>
      </w:r>
      <w:r w:rsidR="009C298F" w:rsidRPr="009C298F">
        <w:rPr>
          <w:rFonts w:ascii="Arial" w:hAnsi="Arial" w:cs="Arial"/>
          <w:b/>
        </w:rPr>
        <w:t xml:space="preserve"> by Trustee Freifeld, seconded by Trustee </w:t>
      </w:r>
      <w:proofErr w:type="gramStart"/>
      <w:r w:rsidR="009C298F" w:rsidRPr="009C298F">
        <w:rPr>
          <w:rFonts w:ascii="Arial" w:hAnsi="Arial" w:cs="Arial"/>
          <w:b/>
        </w:rPr>
        <w:t>Einach</w:t>
      </w:r>
      <w:proofErr w:type="gramEnd"/>
      <w:r w:rsidR="009C298F" w:rsidRPr="009C298F">
        <w:rPr>
          <w:rFonts w:ascii="Arial" w:hAnsi="Arial" w:cs="Arial"/>
          <w:b/>
        </w:rPr>
        <w:t xml:space="preserve"> and was carried unanimously</w:t>
      </w:r>
      <w:r w:rsidRPr="009C298F">
        <w:rPr>
          <w:rFonts w:ascii="Arial" w:hAnsi="Arial" w:cs="Arial"/>
          <w:b/>
        </w:rPr>
        <w:t xml:space="preserve"> to approve for the u</w:t>
      </w:r>
      <w:r w:rsidR="00631778" w:rsidRPr="009C298F">
        <w:rPr>
          <w:rFonts w:ascii="Arial" w:hAnsi="Arial" w:cs="Arial"/>
          <w:b/>
        </w:rPr>
        <w:t>se of Epic Contracting f</w:t>
      </w:r>
      <w:r w:rsidR="00196379" w:rsidRPr="009C298F">
        <w:rPr>
          <w:rFonts w:ascii="Arial" w:hAnsi="Arial" w:cs="Arial"/>
          <w:b/>
        </w:rPr>
        <w:t>or abatement</w:t>
      </w:r>
      <w:r w:rsidR="00631778" w:rsidRPr="009C298F">
        <w:rPr>
          <w:rFonts w:ascii="Arial" w:hAnsi="Arial" w:cs="Arial"/>
          <w:b/>
        </w:rPr>
        <w:t xml:space="preserve"> with the</w:t>
      </w:r>
      <w:r w:rsidR="004E7208" w:rsidRPr="009C298F">
        <w:rPr>
          <w:rFonts w:ascii="Arial" w:hAnsi="Arial" w:cs="Arial"/>
          <w:b/>
        </w:rPr>
        <w:t xml:space="preserve"> lowest quote </w:t>
      </w:r>
      <w:r w:rsidR="00631778" w:rsidRPr="009C298F">
        <w:rPr>
          <w:rFonts w:ascii="Arial" w:hAnsi="Arial" w:cs="Arial"/>
          <w:b/>
        </w:rPr>
        <w:t>of $</w:t>
      </w:r>
      <w:r w:rsidR="004E7208" w:rsidRPr="009C298F">
        <w:rPr>
          <w:rFonts w:ascii="Arial" w:hAnsi="Arial" w:cs="Arial"/>
          <w:b/>
        </w:rPr>
        <w:t>7,300</w:t>
      </w:r>
      <w:r w:rsidRPr="009C298F">
        <w:rPr>
          <w:rFonts w:ascii="Arial" w:hAnsi="Arial" w:cs="Arial"/>
          <w:b/>
        </w:rPr>
        <w:t>.</w:t>
      </w:r>
    </w:p>
    <w:p w14:paraId="079037D4" w14:textId="77777777" w:rsidR="002B2CEA" w:rsidRPr="00271A89" w:rsidRDefault="002B2CEA" w:rsidP="003D0B7E">
      <w:pPr>
        <w:rPr>
          <w:rFonts w:ascii="Arial" w:hAnsi="Arial" w:cs="Arial"/>
          <w:bCs/>
        </w:rPr>
      </w:pPr>
    </w:p>
    <w:p w14:paraId="6C346241" w14:textId="1AFCEE9B" w:rsidR="00271A89" w:rsidRDefault="002B2CEA" w:rsidP="003D0B7E">
      <w:pPr>
        <w:rPr>
          <w:rFonts w:ascii="Arial" w:hAnsi="Arial" w:cs="Arial"/>
          <w:bCs/>
        </w:rPr>
      </w:pPr>
      <w:r>
        <w:rPr>
          <w:rFonts w:ascii="Arial" w:hAnsi="Arial" w:cs="Arial"/>
          <w:bCs/>
        </w:rPr>
        <w:t>WASHINGTON STREET EXTENSION DISCUSS</w:t>
      </w:r>
    </w:p>
    <w:p w14:paraId="745A6CFF" w14:textId="221D0ADB" w:rsidR="002B2CEA" w:rsidRPr="00196379" w:rsidRDefault="002B2CEA" w:rsidP="00196379">
      <w:pPr>
        <w:jc w:val="center"/>
        <w:rPr>
          <w:rFonts w:ascii="Arial" w:hAnsi="Arial" w:cs="Arial"/>
          <w:b/>
        </w:rPr>
      </w:pPr>
      <w:r w:rsidRPr="00196379">
        <w:rPr>
          <w:rFonts w:ascii="Arial" w:hAnsi="Arial" w:cs="Arial"/>
          <w:b/>
        </w:rPr>
        <w:t xml:space="preserve">Approval </w:t>
      </w:r>
      <w:r w:rsidR="009C298F">
        <w:rPr>
          <w:rFonts w:ascii="Arial" w:hAnsi="Arial" w:cs="Arial"/>
          <w:b/>
        </w:rPr>
        <w:t xml:space="preserve">was made on a motion made by </w:t>
      </w:r>
      <w:r w:rsidRPr="00196379">
        <w:rPr>
          <w:rFonts w:ascii="Arial" w:hAnsi="Arial" w:cs="Arial"/>
          <w:b/>
        </w:rPr>
        <w:t xml:space="preserve">Trustee Catalano, </w:t>
      </w:r>
      <w:r w:rsidR="00196379" w:rsidRPr="00196379">
        <w:rPr>
          <w:rFonts w:ascii="Arial" w:hAnsi="Arial" w:cs="Arial"/>
          <w:b/>
        </w:rPr>
        <w:t>seconded</w:t>
      </w:r>
      <w:r w:rsidRPr="00196379">
        <w:rPr>
          <w:rFonts w:ascii="Arial" w:hAnsi="Arial" w:cs="Arial"/>
          <w:b/>
        </w:rPr>
        <w:t xml:space="preserve"> by </w:t>
      </w:r>
      <w:r w:rsidR="00196379" w:rsidRPr="00196379">
        <w:rPr>
          <w:rFonts w:ascii="Arial" w:hAnsi="Arial" w:cs="Arial"/>
          <w:b/>
        </w:rPr>
        <w:t>T</w:t>
      </w:r>
      <w:r w:rsidRPr="00196379">
        <w:rPr>
          <w:rFonts w:ascii="Arial" w:hAnsi="Arial" w:cs="Arial"/>
          <w:b/>
        </w:rPr>
        <w:t xml:space="preserve">rustee </w:t>
      </w:r>
      <w:proofErr w:type="gramStart"/>
      <w:r w:rsidRPr="00196379">
        <w:rPr>
          <w:rFonts w:ascii="Arial" w:hAnsi="Arial" w:cs="Arial"/>
          <w:b/>
        </w:rPr>
        <w:t>Einach</w:t>
      </w:r>
      <w:proofErr w:type="gramEnd"/>
      <w:r w:rsidRPr="00196379">
        <w:rPr>
          <w:rFonts w:ascii="Arial" w:hAnsi="Arial" w:cs="Arial"/>
          <w:b/>
        </w:rPr>
        <w:t xml:space="preserve"> and was carried unanimously</w:t>
      </w:r>
      <w:r w:rsidR="009C298F" w:rsidRPr="009C298F">
        <w:rPr>
          <w:rFonts w:ascii="Arial" w:hAnsi="Arial" w:cs="Arial"/>
          <w:b/>
        </w:rPr>
        <w:t xml:space="preserve"> </w:t>
      </w:r>
      <w:r w:rsidR="009C298F">
        <w:rPr>
          <w:rFonts w:ascii="Arial" w:hAnsi="Arial" w:cs="Arial"/>
          <w:b/>
        </w:rPr>
        <w:t xml:space="preserve">to </w:t>
      </w:r>
      <w:r w:rsidR="009C298F" w:rsidRPr="00196379">
        <w:rPr>
          <w:rFonts w:ascii="Arial" w:hAnsi="Arial" w:cs="Arial"/>
          <w:b/>
        </w:rPr>
        <w:t xml:space="preserve">maintain </w:t>
      </w:r>
      <w:r w:rsidR="009C298F">
        <w:rPr>
          <w:rFonts w:ascii="Arial" w:hAnsi="Arial" w:cs="Arial"/>
          <w:b/>
        </w:rPr>
        <w:t>Washington Street Extension.</w:t>
      </w:r>
    </w:p>
    <w:p w14:paraId="28E4F6FF" w14:textId="72E45DC4" w:rsidR="002B2CEA" w:rsidRDefault="002B2CEA" w:rsidP="003D0B7E">
      <w:pPr>
        <w:rPr>
          <w:rFonts w:ascii="Arial" w:hAnsi="Arial" w:cs="Arial"/>
          <w:bCs/>
        </w:rPr>
      </w:pPr>
    </w:p>
    <w:p w14:paraId="3DEE0CD5" w14:textId="0698FB42" w:rsidR="002B2CEA" w:rsidRDefault="002B2CEA" w:rsidP="003D0B7E">
      <w:pPr>
        <w:rPr>
          <w:rFonts w:ascii="Arial" w:hAnsi="Arial" w:cs="Arial"/>
          <w:bCs/>
        </w:rPr>
      </w:pPr>
      <w:r>
        <w:rPr>
          <w:rFonts w:ascii="Arial" w:hAnsi="Arial" w:cs="Arial"/>
          <w:bCs/>
        </w:rPr>
        <w:t>FLASHING SPEED CONTROL SIGNS IN SCHOOL</w:t>
      </w:r>
      <w:r w:rsidR="00196379">
        <w:rPr>
          <w:rFonts w:ascii="Arial" w:hAnsi="Arial" w:cs="Arial"/>
          <w:bCs/>
        </w:rPr>
        <w:t xml:space="preserve"> ZONE</w:t>
      </w:r>
      <w:r>
        <w:rPr>
          <w:rFonts w:ascii="Arial" w:hAnsi="Arial" w:cs="Arial"/>
          <w:bCs/>
        </w:rPr>
        <w:t xml:space="preserve">  </w:t>
      </w:r>
    </w:p>
    <w:p w14:paraId="2749848E" w14:textId="141357A3" w:rsidR="00196379" w:rsidRDefault="00694C05" w:rsidP="003D0B7E">
      <w:pPr>
        <w:rPr>
          <w:rFonts w:ascii="Arial" w:hAnsi="Arial" w:cs="Arial"/>
          <w:bCs/>
        </w:rPr>
      </w:pPr>
      <w:r>
        <w:rPr>
          <w:rFonts w:ascii="Arial" w:hAnsi="Arial" w:cs="Arial"/>
          <w:bCs/>
        </w:rPr>
        <w:t xml:space="preserve">Ed received an email from State DOT requesting we remove the speed control signs at the school. They say they are not in compliance. </w:t>
      </w:r>
      <w:r w:rsidR="00196379">
        <w:rPr>
          <w:rFonts w:ascii="Arial" w:hAnsi="Arial" w:cs="Arial"/>
          <w:bCs/>
        </w:rPr>
        <w:t>Everyone is in support of keeping the traffic signs.</w:t>
      </w:r>
    </w:p>
    <w:p w14:paraId="142568E1" w14:textId="7A3539BB" w:rsidR="00196379" w:rsidRDefault="00196379" w:rsidP="003D0B7E">
      <w:pPr>
        <w:rPr>
          <w:rFonts w:ascii="Arial" w:hAnsi="Arial" w:cs="Arial"/>
          <w:bCs/>
        </w:rPr>
      </w:pPr>
    </w:p>
    <w:p w14:paraId="66F4AB66" w14:textId="5EBF0FF2" w:rsidR="00196379" w:rsidRDefault="00196379" w:rsidP="003D0B7E">
      <w:pPr>
        <w:rPr>
          <w:rFonts w:ascii="Arial" w:hAnsi="Arial" w:cs="Arial"/>
          <w:bCs/>
        </w:rPr>
      </w:pPr>
      <w:r>
        <w:rPr>
          <w:rFonts w:ascii="Arial" w:hAnsi="Arial" w:cs="Arial"/>
          <w:bCs/>
        </w:rPr>
        <w:t>SPRING CLEANUP DATES</w:t>
      </w:r>
    </w:p>
    <w:p w14:paraId="24AE5FAC" w14:textId="4BF29A99" w:rsidR="00196379" w:rsidRDefault="00196379" w:rsidP="003D0B7E">
      <w:pPr>
        <w:rPr>
          <w:rFonts w:ascii="Arial" w:hAnsi="Arial" w:cs="Arial"/>
          <w:bCs/>
        </w:rPr>
      </w:pPr>
      <w:r>
        <w:rPr>
          <w:rFonts w:ascii="Arial" w:hAnsi="Arial" w:cs="Arial"/>
          <w:bCs/>
        </w:rPr>
        <w:t>Spring Cleanup will be April 25</w:t>
      </w:r>
      <w:r w:rsidRPr="00196379">
        <w:rPr>
          <w:rFonts w:ascii="Arial" w:hAnsi="Arial" w:cs="Arial"/>
          <w:bCs/>
          <w:vertAlign w:val="superscript"/>
        </w:rPr>
        <w:t>th</w:t>
      </w:r>
      <w:r>
        <w:rPr>
          <w:rFonts w:ascii="Arial" w:hAnsi="Arial" w:cs="Arial"/>
          <w:bCs/>
        </w:rPr>
        <w:t xml:space="preserve"> through April 29</w:t>
      </w:r>
      <w:r w:rsidRPr="00196379">
        <w:rPr>
          <w:rFonts w:ascii="Arial" w:hAnsi="Arial" w:cs="Arial"/>
          <w:bCs/>
          <w:vertAlign w:val="superscript"/>
        </w:rPr>
        <w:t>th</w:t>
      </w:r>
      <w:r>
        <w:rPr>
          <w:rFonts w:ascii="Arial" w:hAnsi="Arial" w:cs="Arial"/>
          <w:bCs/>
        </w:rPr>
        <w:t>. Notices will be included in the Electric/Water Bills when they are sent out.</w:t>
      </w:r>
    </w:p>
    <w:p w14:paraId="51DD8D09" w14:textId="77777777" w:rsidR="00196379" w:rsidRPr="00271A89" w:rsidRDefault="00196379" w:rsidP="003D0B7E">
      <w:pPr>
        <w:rPr>
          <w:rFonts w:ascii="Arial" w:hAnsi="Arial" w:cs="Arial"/>
          <w:bCs/>
        </w:rPr>
      </w:pPr>
    </w:p>
    <w:p w14:paraId="0E6887BF" w14:textId="657CD8E9" w:rsidR="00271A89" w:rsidRPr="005B31D2" w:rsidRDefault="00271A89" w:rsidP="003D0B7E">
      <w:pPr>
        <w:rPr>
          <w:rFonts w:ascii="Arial" w:hAnsi="Arial" w:cs="Arial"/>
          <w:b/>
        </w:rPr>
      </w:pPr>
      <w:r w:rsidRPr="005B31D2">
        <w:rPr>
          <w:rFonts w:ascii="Arial" w:hAnsi="Arial" w:cs="Arial"/>
          <w:b/>
        </w:rPr>
        <w:t>WATER &amp; SEWER DEPARTMENT</w:t>
      </w:r>
    </w:p>
    <w:p w14:paraId="019A5BA8" w14:textId="1A09DC7B" w:rsidR="00271A89" w:rsidRPr="00271A89" w:rsidRDefault="00E24780" w:rsidP="003D0B7E">
      <w:pPr>
        <w:rPr>
          <w:rFonts w:ascii="Arial" w:hAnsi="Arial" w:cs="Arial"/>
          <w:bCs/>
        </w:rPr>
      </w:pPr>
      <w:r>
        <w:rPr>
          <w:rFonts w:ascii="Arial" w:hAnsi="Arial" w:cs="Arial"/>
          <w:bCs/>
        </w:rPr>
        <w:t xml:space="preserve">Hydrants will be flushed within the next few weeks. Notices will be going out. </w:t>
      </w:r>
    </w:p>
    <w:p w14:paraId="3585A8C0" w14:textId="63A7A9DF" w:rsidR="00271A89" w:rsidRPr="00271A89" w:rsidRDefault="00271A89" w:rsidP="003D0B7E">
      <w:pPr>
        <w:rPr>
          <w:rFonts w:ascii="Arial" w:hAnsi="Arial" w:cs="Arial"/>
          <w:bCs/>
        </w:rPr>
      </w:pPr>
    </w:p>
    <w:p w14:paraId="322CC98C" w14:textId="2F6F37FB" w:rsidR="00271A89" w:rsidRPr="002B2CEA" w:rsidRDefault="00271A89" w:rsidP="003D0B7E">
      <w:pPr>
        <w:rPr>
          <w:rFonts w:ascii="Arial" w:hAnsi="Arial" w:cs="Arial"/>
          <w:b/>
        </w:rPr>
      </w:pPr>
      <w:r w:rsidRPr="002B2CEA">
        <w:rPr>
          <w:rFonts w:ascii="Arial" w:hAnsi="Arial" w:cs="Arial"/>
          <w:b/>
        </w:rPr>
        <w:t>ELECTRIC DEPARTMENT</w:t>
      </w:r>
    </w:p>
    <w:p w14:paraId="3082A299" w14:textId="34777540" w:rsidR="00196379" w:rsidRDefault="00196379" w:rsidP="003D0B7E">
      <w:pPr>
        <w:rPr>
          <w:rFonts w:ascii="Arial" w:hAnsi="Arial" w:cs="Arial"/>
          <w:bCs/>
        </w:rPr>
      </w:pPr>
      <w:r>
        <w:rPr>
          <w:rFonts w:ascii="Arial" w:hAnsi="Arial" w:cs="Arial"/>
          <w:bCs/>
        </w:rPr>
        <w:t>AWARD BID</w:t>
      </w:r>
      <w:r w:rsidR="00040002">
        <w:rPr>
          <w:rFonts w:ascii="Arial" w:hAnsi="Arial" w:cs="Arial"/>
          <w:bCs/>
        </w:rPr>
        <w:t>-2 VACUUM BREAKERS FOR BOURNE ST.</w:t>
      </w:r>
      <w:r w:rsidR="00E24780">
        <w:rPr>
          <w:rFonts w:ascii="Arial" w:hAnsi="Arial" w:cs="Arial"/>
          <w:bCs/>
        </w:rPr>
        <w:t xml:space="preserve"> SUBSTATION</w:t>
      </w:r>
    </w:p>
    <w:p w14:paraId="50784D3C" w14:textId="0358F8B3" w:rsidR="00196379" w:rsidRDefault="00196379" w:rsidP="00684BB9">
      <w:pPr>
        <w:jc w:val="center"/>
        <w:rPr>
          <w:rFonts w:ascii="Arial" w:hAnsi="Arial" w:cs="Arial"/>
          <w:b/>
        </w:rPr>
      </w:pPr>
      <w:r w:rsidRPr="00684BB9">
        <w:rPr>
          <w:rFonts w:ascii="Arial" w:hAnsi="Arial" w:cs="Arial"/>
          <w:b/>
        </w:rPr>
        <w:t xml:space="preserve">The board made a motion by Trustee Catalano seconded by Trustee Lutes and was carried unanimously to approve the award of 2 Vacuum Breakers for Bourne St. </w:t>
      </w:r>
      <w:r w:rsidR="00684BB9">
        <w:rPr>
          <w:rFonts w:ascii="Arial" w:hAnsi="Arial" w:cs="Arial"/>
          <w:b/>
        </w:rPr>
        <w:t>S</w:t>
      </w:r>
      <w:r w:rsidRPr="00684BB9">
        <w:rPr>
          <w:rFonts w:ascii="Arial" w:hAnsi="Arial" w:cs="Arial"/>
          <w:b/>
        </w:rPr>
        <w:t xml:space="preserve">ubstation to </w:t>
      </w:r>
      <w:proofErr w:type="spellStart"/>
      <w:r w:rsidRPr="00684BB9">
        <w:rPr>
          <w:rFonts w:ascii="Arial" w:hAnsi="Arial" w:cs="Arial"/>
          <w:b/>
        </w:rPr>
        <w:t>S</w:t>
      </w:r>
      <w:r w:rsidR="00684BB9">
        <w:rPr>
          <w:rFonts w:ascii="Arial" w:hAnsi="Arial" w:cs="Arial"/>
          <w:b/>
        </w:rPr>
        <w:t>ie</w:t>
      </w:r>
      <w:r w:rsidRPr="00684BB9">
        <w:rPr>
          <w:rFonts w:ascii="Arial" w:hAnsi="Arial" w:cs="Arial"/>
          <w:b/>
        </w:rPr>
        <w:t>mans</w:t>
      </w:r>
      <w:proofErr w:type="spellEnd"/>
      <w:r w:rsidRPr="00684BB9">
        <w:rPr>
          <w:rFonts w:ascii="Arial" w:hAnsi="Arial" w:cs="Arial"/>
          <w:b/>
        </w:rPr>
        <w:t xml:space="preserve"> in the amount of $95,445</w:t>
      </w:r>
      <w:r w:rsidR="00684BB9">
        <w:rPr>
          <w:rFonts w:ascii="Arial" w:hAnsi="Arial" w:cs="Arial"/>
          <w:b/>
        </w:rPr>
        <w:t>.</w:t>
      </w:r>
    </w:p>
    <w:p w14:paraId="0749AE04" w14:textId="30A591C4" w:rsidR="00684BB9" w:rsidRDefault="00684BB9" w:rsidP="00684BB9">
      <w:pPr>
        <w:jc w:val="center"/>
        <w:rPr>
          <w:rFonts w:ascii="Arial" w:hAnsi="Arial" w:cs="Arial"/>
          <w:b/>
        </w:rPr>
      </w:pPr>
    </w:p>
    <w:p w14:paraId="5AD5DC86" w14:textId="1F917958" w:rsidR="00684BB9" w:rsidRDefault="00684BB9" w:rsidP="00684BB9">
      <w:pPr>
        <w:rPr>
          <w:rFonts w:ascii="Arial" w:hAnsi="Arial" w:cs="Arial"/>
          <w:bCs/>
        </w:rPr>
      </w:pPr>
      <w:r w:rsidRPr="00684BB9">
        <w:rPr>
          <w:rFonts w:ascii="Arial" w:hAnsi="Arial" w:cs="Arial"/>
          <w:bCs/>
        </w:rPr>
        <w:t>AWARD BID</w:t>
      </w:r>
      <w:r w:rsidR="00040002">
        <w:rPr>
          <w:rFonts w:ascii="Arial" w:hAnsi="Arial" w:cs="Arial"/>
          <w:bCs/>
        </w:rPr>
        <w:t xml:space="preserve">-ENGINEERING FOR THE DESIGN OF NEW 34.5 </w:t>
      </w:r>
      <w:proofErr w:type="spellStart"/>
      <w:r w:rsidR="00040002">
        <w:rPr>
          <w:rFonts w:ascii="Arial" w:hAnsi="Arial" w:cs="Arial"/>
          <w:bCs/>
        </w:rPr>
        <w:t>Kv</w:t>
      </w:r>
      <w:proofErr w:type="spellEnd"/>
      <w:r w:rsidR="00040002">
        <w:rPr>
          <w:rFonts w:ascii="Arial" w:hAnsi="Arial" w:cs="Arial"/>
          <w:bCs/>
        </w:rPr>
        <w:t xml:space="preserve"> LINE</w:t>
      </w:r>
    </w:p>
    <w:p w14:paraId="13D19D3A" w14:textId="2219305F" w:rsidR="001E3436" w:rsidRDefault="00684BB9" w:rsidP="00684BB9">
      <w:pPr>
        <w:jc w:val="center"/>
        <w:rPr>
          <w:rFonts w:ascii="Arial" w:hAnsi="Arial" w:cs="Arial"/>
          <w:b/>
        </w:rPr>
      </w:pPr>
      <w:r w:rsidRPr="00684BB9">
        <w:rPr>
          <w:rFonts w:ascii="Arial" w:hAnsi="Arial" w:cs="Arial"/>
          <w:b/>
        </w:rPr>
        <w:t>The board made a motion</w:t>
      </w:r>
      <w:r>
        <w:rPr>
          <w:rFonts w:ascii="Arial" w:hAnsi="Arial" w:cs="Arial"/>
          <w:b/>
        </w:rPr>
        <w:t xml:space="preserve"> by Trustee Freifeld, seconded by Trustee </w:t>
      </w:r>
      <w:proofErr w:type="gramStart"/>
      <w:r>
        <w:rPr>
          <w:rFonts w:ascii="Arial" w:hAnsi="Arial" w:cs="Arial"/>
          <w:b/>
        </w:rPr>
        <w:t>Lutes</w:t>
      </w:r>
      <w:proofErr w:type="gramEnd"/>
      <w:r>
        <w:rPr>
          <w:rFonts w:ascii="Arial" w:hAnsi="Arial" w:cs="Arial"/>
          <w:b/>
        </w:rPr>
        <w:t xml:space="preserve"> and was carried unanimously</w:t>
      </w:r>
      <w:r w:rsidRPr="00684BB9">
        <w:rPr>
          <w:rFonts w:ascii="Arial" w:hAnsi="Arial" w:cs="Arial"/>
          <w:b/>
        </w:rPr>
        <w:t xml:space="preserve"> to award </w:t>
      </w:r>
      <w:r>
        <w:rPr>
          <w:rFonts w:ascii="Arial" w:hAnsi="Arial" w:cs="Arial"/>
          <w:b/>
        </w:rPr>
        <w:t xml:space="preserve">the </w:t>
      </w:r>
      <w:r w:rsidRPr="00684BB9">
        <w:rPr>
          <w:rFonts w:ascii="Arial" w:hAnsi="Arial" w:cs="Arial"/>
          <w:b/>
        </w:rPr>
        <w:t xml:space="preserve">contract for engineering for the design of new 34.5 kV line from Bourne St. Substation to Portage </w:t>
      </w:r>
      <w:r w:rsidR="009E0730">
        <w:rPr>
          <w:rFonts w:ascii="Arial" w:hAnsi="Arial" w:cs="Arial"/>
          <w:b/>
        </w:rPr>
        <w:t>S</w:t>
      </w:r>
      <w:r w:rsidRPr="00684BB9">
        <w:rPr>
          <w:rFonts w:ascii="Arial" w:hAnsi="Arial" w:cs="Arial"/>
          <w:b/>
        </w:rPr>
        <w:t>ubstation to Power Systems Engineering with the low bid</w:t>
      </w:r>
      <w:r>
        <w:rPr>
          <w:rFonts w:ascii="Arial" w:hAnsi="Arial" w:cs="Arial"/>
          <w:b/>
        </w:rPr>
        <w:t xml:space="preserve"> of $31,900 +</w:t>
      </w:r>
      <w:r w:rsidR="00E24780">
        <w:rPr>
          <w:rFonts w:ascii="Arial" w:hAnsi="Arial" w:cs="Arial"/>
          <w:b/>
        </w:rPr>
        <w:t xml:space="preserve"> possible additional </w:t>
      </w:r>
      <w:r w:rsidR="002D58C4">
        <w:rPr>
          <w:rFonts w:ascii="Arial" w:hAnsi="Arial" w:cs="Arial"/>
          <w:b/>
        </w:rPr>
        <w:t xml:space="preserve">fee of $500 if existing structure foundations on the Portage Street Substation need to be redesigned. </w:t>
      </w:r>
    </w:p>
    <w:p w14:paraId="2BFB5AAB" w14:textId="159F1ABE" w:rsidR="00684BB9" w:rsidRPr="001E3436" w:rsidRDefault="009E0730" w:rsidP="00684BB9">
      <w:pPr>
        <w:jc w:val="center"/>
        <w:rPr>
          <w:rFonts w:ascii="Arial" w:hAnsi="Arial" w:cs="Arial"/>
          <w:bCs/>
        </w:rPr>
      </w:pPr>
      <w:r>
        <w:rPr>
          <w:rFonts w:ascii="Arial" w:hAnsi="Arial" w:cs="Arial"/>
          <w:b/>
        </w:rPr>
        <w:t xml:space="preserve"> </w:t>
      </w:r>
      <w:r w:rsidRPr="001E3436">
        <w:rPr>
          <w:rFonts w:ascii="Arial" w:hAnsi="Arial" w:cs="Arial"/>
          <w:bCs/>
        </w:rPr>
        <w:t>Other bids received are as follows:</w:t>
      </w:r>
    </w:p>
    <w:p w14:paraId="1ADCB6E0" w14:textId="25D73A58" w:rsidR="001E3436" w:rsidRPr="001E3436" w:rsidRDefault="001E3436" w:rsidP="001E3436">
      <w:pPr>
        <w:rPr>
          <w:rFonts w:ascii="Arial" w:hAnsi="Arial" w:cs="Arial"/>
          <w:bCs/>
        </w:rPr>
      </w:pPr>
      <w:r w:rsidRPr="001E3436">
        <w:rPr>
          <w:rFonts w:ascii="Arial" w:hAnsi="Arial" w:cs="Arial"/>
          <w:bCs/>
        </w:rPr>
        <w:tab/>
      </w:r>
      <w:r w:rsidRPr="001E3436">
        <w:rPr>
          <w:rFonts w:ascii="Arial" w:hAnsi="Arial" w:cs="Arial"/>
          <w:bCs/>
        </w:rPr>
        <w:tab/>
      </w:r>
      <w:r w:rsidRPr="001E3436">
        <w:rPr>
          <w:rFonts w:ascii="Arial" w:hAnsi="Arial" w:cs="Arial"/>
          <w:bCs/>
        </w:rPr>
        <w:tab/>
      </w:r>
      <w:r w:rsidRPr="001E3436">
        <w:rPr>
          <w:rFonts w:ascii="Arial" w:hAnsi="Arial" w:cs="Arial"/>
          <w:bCs/>
        </w:rPr>
        <w:tab/>
        <w:t>PLM</w:t>
      </w:r>
      <w:r w:rsidRPr="001E3436">
        <w:rPr>
          <w:rFonts w:ascii="Arial" w:hAnsi="Arial" w:cs="Arial"/>
          <w:bCs/>
        </w:rPr>
        <w:tab/>
      </w:r>
      <w:r w:rsidRPr="001E3436">
        <w:rPr>
          <w:rFonts w:ascii="Arial" w:hAnsi="Arial" w:cs="Arial"/>
          <w:bCs/>
        </w:rPr>
        <w:tab/>
      </w:r>
      <w:r w:rsidRPr="001E3436">
        <w:rPr>
          <w:rFonts w:ascii="Arial" w:hAnsi="Arial" w:cs="Arial"/>
          <w:bCs/>
        </w:rPr>
        <w:tab/>
      </w:r>
      <w:r w:rsidRPr="001E3436">
        <w:rPr>
          <w:rFonts w:ascii="Arial" w:hAnsi="Arial" w:cs="Arial"/>
          <w:bCs/>
        </w:rPr>
        <w:tab/>
        <w:t>$48,500</w:t>
      </w:r>
    </w:p>
    <w:p w14:paraId="5AF3693D" w14:textId="26325755" w:rsidR="001E3436" w:rsidRPr="001E3436" w:rsidRDefault="001E3436" w:rsidP="001E3436">
      <w:pPr>
        <w:rPr>
          <w:rFonts w:ascii="Arial" w:hAnsi="Arial" w:cs="Arial"/>
          <w:bCs/>
        </w:rPr>
      </w:pPr>
      <w:r w:rsidRPr="001E3436">
        <w:rPr>
          <w:rFonts w:ascii="Arial" w:hAnsi="Arial" w:cs="Arial"/>
          <w:bCs/>
        </w:rPr>
        <w:tab/>
      </w:r>
      <w:r w:rsidRPr="001E3436">
        <w:rPr>
          <w:rFonts w:ascii="Arial" w:hAnsi="Arial" w:cs="Arial"/>
          <w:bCs/>
        </w:rPr>
        <w:tab/>
      </w:r>
      <w:r w:rsidRPr="001E3436">
        <w:rPr>
          <w:rFonts w:ascii="Arial" w:hAnsi="Arial" w:cs="Arial"/>
          <w:bCs/>
        </w:rPr>
        <w:tab/>
      </w:r>
      <w:r w:rsidRPr="001E3436">
        <w:rPr>
          <w:rFonts w:ascii="Arial" w:hAnsi="Arial" w:cs="Arial"/>
          <w:bCs/>
        </w:rPr>
        <w:tab/>
        <w:t>TRC</w:t>
      </w:r>
      <w:r w:rsidRPr="001E3436">
        <w:rPr>
          <w:rFonts w:ascii="Arial" w:hAnsi="Arial" w:cs="Arial"/>
          <w:bCs/>
        </w:rPr>
        <w:tab/>
      </w:r>
      <w:r w:rsidRPr="001E3436">
        <w:rPr>
          <w:rFonts w:ascii="Arial" w:hAnsi="Arial" w:cs="Arial"/>
          <w:bCs/>
        </w:rPr>
        <w:tab/>
      </w:r>
      <w:r w:rsidRPr="001E3436">
        <w:rPr>
          <w:rFonts w:ascii="Arial" w:hAnsi="Arial" w:cs="Arial"/>
          <w:bCs/>
        </w:rPr>
        <w:tab/>
      </w:r>
      <w:proofErr w:type="gramStart"/>
      <w:r w:rsidRPr="001E3436">
        <w:rPr>
          <w:rFonts w:ascii="Arial" w:hAnsi="Arial" w:cs="Arial"/>
          <w:bCs/>
        </w:rPr>
        <w:tab/>
        <w:t xml:space="preserve">  85,700</w:t>
      </w:r>
      <w:proofErr w:type="gramEnd"/>
    </w:p>
    <w:p w14:paraId="7F215D71" w14:textId="57A150D5" w:rsidR="001E3436" w:rsidRPr="001E3436" w:rsidRDefault="001E3436" w:rsidP="001E3436">
      <w:pPr>
        <w:rPr>
          <w:rFonts w:ascii="Arial" w:hAnsi="Arial" w:cs="Arial"/>
          <w:bCs/>
        </w:rPr>
      </w:pPr>
      <w:r w:rsidRPr="001E3436">
        <w:rPr>
          <w:rFonts w:ascii="Arial" w:hAnsi="Arial" w:cs="Arial"/>
          <w:bCs/>
        </w:rPr>
        <w:tab/>
      </w:r>
      <w:r w:rsidRPr="001E3436">
        <w:rPr>
          <w:rFonts w:ascii="Arial" w:hAnsi="Arial" w:cs="Arial"/>
          <w:bCs/>
        </w:rPr>
        <w:tab/>
      </w:r>
      <w:r w:rsidRPr="001E3436">
        <w:rPr>
          <w:rFonts w:ascii="Arial" w:hAnsi="Arial" w:cs="Arial"/>
          <w:bCs/>
        </w:rPr>
        <w:tab/>
      </w:r>
      <w:r w:rsidRPr="001E3436">
        <w:rPr>
          <w:rFonts w:ascii="Arial" w:hAnsi="Arial" w:cs="Arial"/>
          <w:bCs/>
        </w:rPr>
        <w:tab/>
        <w:t>Rambol</w:t>
      </w:r>
      <w:r w:rsidR="00B374DB">
        <w:rPr>
          <w:rFonts w:ascii="Arial" w:hAnsi="Arial" w:cs="Arial"/>
          <w:bCs/>
        </w:rPr>
        <w:t>l</w:t>
      </w:r>
      <w:r w:rsidRPr="001E3436">
        <w:rPr>
          <w:rFonts w:ascii="Arial" w:hAnsi="Arial" w:cs="Arial"/>
          <w:bCs/>
        </w:rPr>
        <w:tab/>
      </w:r>
      <w:r w:rsidRPr="001E3436">
        <w:rPr>
          <w:rFonts w:ascii="Arial" w:hAnsi="Arial" w:cs="Arial"/>
          <w:bCs/>
        </w:rPr>
        <w:tab/>
      </w:r>
      <w:r w:rsidRPr="001E3436">
        <w:rPr>
          <w:rFonts w:ascii="Arial" w:hAnsi="Arial" w:cs="Arial"/>
          <w:bCs/>
        </w:rPr>
        <w:tab/>
        <w:t>122,305</w:t>
      </w:r>
    </w:p>
    <w:p w14:paraId="77859648" w14:textId="42047A00" w:rsidR="00114211" w:rsidRPr="001E3436" w:rsidRDefault="00114211" w:rsidP="003D0B7E">
      <w:pPr>
        <w:rPr>
          <w:rFonts w:ascii="Arial" w:hAnsi="Arial" w:cs="Arial"/>
          <w:bCs/>
        </w:rPr>
      </w:pPr>
    </w:p>
    <w:p w14:paraId="0AAC2EF3" w14:textId="2AE8F3A5" w:rsidR="00271A89" w:rsidRDefault="00271A89" w:rsidP="003D0B7E">
      <w:pPr>
        <w:rPr>
          <w:rFonts w:ascii="Arial" w:hAnsi="Arial" w:cs="Arial"/>
          <w:b/>
        </w:rPr>
      </w:pPr>
      <w:r w:rsidRPr="002B2CEA">
        <w:rPr>
          <w:rFonts w:ascii="Arial" w:hAnsi="Arial" w:cs="Arial"/>
          <w:b/>
        </w:rPr>
        <w:t>TREASURER</w:t>
      </w:r>
    </w:p>
    <w:p w14:paraId="45D7D024" w14:textId="1A2D0E4B" w:rsidR="00040002" w:rsidRDefault="00040002" w:rsidP="003D0B7E">
      <w:pPr>
        <w:rPr>
          <w:rFonts w:ascii="Arial" w:hAnsi="Arial" w:cs="Arial"/>
          <w:bCs/>
        </w:rPr>
      </w:pPr>
      <w:r w:rsidRPr="00040002">
        <w:rPr>
          <w:rFonts w:ascii="Arial" w:hAnsi="Arial" w:cs="Arial"/>
          <w:bCs/>
        </w:rPr>
        <w:t>REVENUE &amp; EXPENSE REPORTS</w:t>
      </w:r>
    </w:p>
    <w:p w14:paraId="4D8A0EAA" w14:textId="0E3A3C54" w:rsidR="00040002" w:rsidRPr="00040002" w:rsidRDefault="00040002" w:rsidP="000E5ED5">
      <w:pPr>
        <w:jc w:val="center"/>
        <w:rPr>
          <w:rFonts w:ascii="Arial" w:hAnsi="Arial" w:cs="Arial"/>
          <w:b/>
        </w:rPr>
      </w:pPr>
      <w:r w:rsidRPr="00040002">
        <w:rPr>
          <w:rFonts w:ascii="Arial" w:hAnsi="Arial" w:cs="Arial"/>
          <w:b/>
        </w:rPr>
        <w:t xml:space="preserve">The board made a motion by Trustee Catalano, seconded by Trustee </w:t>
      </w:r>
      <w:proofErr w:type="gramStart"/>
      <w:r w:rsidRPr="00040002">
        <w:rPr>
          <w:rFonts w:ascii="Arial" w:hAnsi="Arial" w:cs="Arial"/>
          <w:b/>
        </w:rPr>
        <w:t>Einach</w:t>
      </w:r>
      <w:proofErr w:type="gramEnd"/>
      <w:r w:rsidRPr="00040002">
        <w:rPr>
          <w:rFonts w:ascii="Arial" w:hAnsi="Arial" w:cs="Arial"/>
          <w:b/>
        </w:rPr>
        <w:t xml:space="preserve"> and was carried unanimously to approve the Revenue and Expense reports</w:t>
      </w:r>
      <w:r>
        <w:rPr>
          <w:rFonts w:ascii="Arial" w:hAnsi="Arial" w:cs="Arial"/>
          <w:b/>
        </w:rPr>
        <w:t>.</w:t>
      </w:r>
    </w:p>
    <w:p w14:paraId="47D55397" w14:textId="77777777" w:rsidR="00040002" w:rsidRPr="00040002" w:rsidRDefault="00040002" w:rsidP="003D0B7E">
      <w:pPr>
        <w:rPr>
          <w:rFonts w:ascii="Arial" w:hAnsi="Arial" w:cs="Arial"/>
          <w:bCs/>
        </w:rPr>
      </w:pPr>
    </w:p>
    <w:p w14:paraId="0F1339C1" w14:textId="3C65131C" w:rsidR="00271A89" w:rsidRDefault="00271A89" w:rsidP="003D0B7E">
      <w:pPr>
        <w:rPr>
          <w:rFonts w:ascii="Arial" w:hAnsi="Arial" w:cs="Arial"/>
          <w:b/>
        </w:rPr>
      </w:pPr>
      <w:r w:rsidRPr="002B2CEA">
        <w:rPr>
          <w:rFonts w:ascii="Arial" w:hAnsi="Arial" w:cs="Arial"/>
          <w:b/>
        </w:rPr>
        <w:t>CLERK</w:t>
      </w:r>
    </w:p>
    <w:p w14:paraId="0C9AF94F" w14:textId="5B5B2F1B" w:rsidR="00C54923" w:rsidRPr="00C54923" w:rsidRDefault="00C54923" w:rsidP="003D0B7E">
      <w:pPr>
        <w:rPr>
          <w:rFonts w:ascii="Arial" w:hAnsi="Arial" w:cs="Arial"/>
          <w:bCs/>
        </w:rPr>
      </w:pPr>
      <w:r w:rsidRPr="00C54923">
        <w:rPr>
          <w:rFonts w:ascii="Arial" w:hAnsi="Arial" w:cs="Arial"/>
          <w:bCs/>
        </w:rPr>
        <w:t>METAL ROOF</w:t>
      </w:r>
      <w:r>
        <w:rPr>
          <w:rFonts w:ascii="Arial" w:hAnsi="Arial" w:cs="Arial"/>
          <w:bCs/>
        </w:rPr>
        <w:t>/</w:t>
      </w:r>
      <w:r w:rsidRPr="00C54923">
        <w:rPr>
          <w:rFonts w:ascii="Arial" w:hAnsi="Arial" w:cs="Arial"/>
          <w:bCs/>
        </w:rPr>
        <w:t xml:space="preserve">EASON HALL </w:t>
      </w:r>
      <w:r>
        <w:rPr>
          <w:rFonts w:ascii="Arial" w:hAnsi="Arial" w:cs="Arial"/>
          <w:bCs/>
        </w:rPr>
        <w:t>GARAGE</w:t>
      </w:r>
    </w:p>
    <w:p w14:paraId="22FF6F53" w14:textId="3EBF6BCC" w:rsidR="002D58C4" w:rsidRDefault="00C54923" w:rsidP="003D0B7E">
      <w:pPr>
        <w:rPr>
          <w:rFonts w:ascii="Arial" w:hAnsi="Arial" w:cs="Arial"/>
          <w:b/>
        </w:rPr>
      </w:pPr>
      <w:r>
        <w:rPr>
          <w:rFonts w:ascii="Arial" w:hAnsi="Arial" w:cs="Arial"/>
          <w:b/>
        </w:rPr>
        <w:t xml:space="preserve">The Village Clerk gave a </w:t>
      </w:r>
      <w:r w:rsidR="002D58C4">
        <w:rPr>
          <w:rFonts w:ascii="Arial" w:hAnsi="Arial" w:cs="Arial"/>
          <w:b/>
        </w:rPr>
        <w:t xml:space="preserve">Thank you to Ed, Andrew, Don </w:t>
      </w:r>
      <w:proofErr w:type="spellStart"/>
      <w:r w:rsidR="002D58C4">
        <w:rPr>
          <w:rFonts w:ascii="Arial" w:hAnsi="Arial" w:cs="Arial"/>
          <w:b/>
        </w:rPr>
        <w:t>Farnmam</w:t>
      </w:r>
      <w:proofErr w:type="spellEnd"/>
      <w:r>
        <w:rPr>
          <w:rFonts w:ascii="Arial" w:hAnsi="Arial" w:cs="Arial"/>
          <w:b/>
        </w:rPr>
        <w:t xml:space="preserve">, Shaun Waters and Nick Vacanti for installing the new metal roof on the Eason Hall Garage area. </w:t>
      </w:r>
    </w:p>
    <w:p w14:paraId="4A230434" w14:textId="77777777" w:rsidR="00C54923" w:rsidRDefault="00C54923" w:rsidP="003D0B7E">
      <w:pPr>
        <w:rPr>
          <w:rFonts w:ascii="Arial" w:hAnsi="Arial" w:cs="Arial"/>
          <w:b/>
        </w:rPr>
      </w:pPr>
    </w:p>
    <w:p w14:paraId="03C2E16D" w14:textId="6FB1FCF1" w:rsidR="002B2CEA" w:rsidRDefault="002B2CEA" w:rsidP="003D0B7E">
      <w:pPr>
        <w:rPr>
          <w:rFonts w:ascii="Arial" w:hAnsi="Arial" w:cs="Arial"/>
          <w:bCs/>
        </w:rPr>
      </w:pPr>
      <w:r w:rsidRPr="002B2CEA">
        <w:rPr>
          <w:rFonts w:ascii="Arial" w:hAnsi="Arial" w:cs="Arial"/>
          <w:bCs/>
        </w:rPr>
        <w:t>WARRANTS</w:t>
      </w:r>
    </w:p>
    <w:p w14:paraId="1A41ACFA" w14:textId="3E4EAA06" w:rsidR="002C7156" w:rsidRDefault="002C7156" w:rsidP="002C7156">
      <w:pPr>
        <w:jc w:val="center"/>
        <w:rPr>
          <w:rFonts w:ascii="Arial" w:hAnsi="Arial" w:cs="Arial"/>
          <w:b/>
        </w:rPr>
      </w:pPr>
      <w:r w:rsidRPr="002C7156">
        <w:rPr>
          <w:rFonts w:ascii="Arial" w:hAnsi="Arial" w:cs="Arial"/>
          <w:b/>
        </w:rPr>
        <w:t xml:space="preserve">The following warrants were approved on a motion made by Trustee Lutes, seconded by Trustee </w:t>
      </w:r>
      <w:proofErr w:type="gramStart"/>
      <w:r w:rsidRPr="002C7156">
        <w:rPr>
          <w:rFonts w:ascii="Arial" w:hAnsi="Arial" w:cs="Arial"/>
          <w:b/>
        </w:rPr>
        <w:t>Freifeld</w:t>
      </w:r>
      <w:proofErr w:type="gramEnd"/>
      <w:r w:rsidRPr="002C7156">
        <w:rPr>
          <w:rFonts w:ascii="Arial" w:hAnsi="Arial" w:cs="Arial"/>
          <w:b/>
        </w:rPr>
        <w:t xml:space="preserve"> and was carried unanimously:</w:t>
      </w:r>
    </w:p>
    <w:p w14:paraId="6ADD785A" w14:textId="4D5EFC2C" w:rsidR="00D82D45" w:rsidRDefault="00D82D45" w:rsidP="002C7156">
      <w:pPr>
        <w:jc w:val="center"/>
        <w:rPr>
          <w:rFonts w:ascii="Arial" w:hAnsi="Arial" w:cs="Arial"/>
          <w:b/>
        </w:rPr>
      </w:pPr>
    </w:p>
    <w:p w14:paraId="4FFCF7FA" w14:textId="2E9131B6" w:rsidR="00D82D45" w:rsidRDefault="00D82D45" w:rsidP="00D82D45">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W#44</w:t>
      </w:r>
      <w:r>
        <w:rPr>
          <w:rFonts w:ascii="Arial" w:hAnsi="Arial" w:cs="Arial"/>
          <w:b/>
        </w:rPr>
        <w:tab/>
      </w:r>
      <w:r>
        <w:rPr>
          <w:rFonts w:ascii="Arial" w:hAnsi="Arial" w:cs="Arial"/>
          <w:b/>
        </w:rPr>
        <w:tab/>
      </w:r>
      <w:r w:rsidR="00B374DB">
        <w:rPr>
          <w:rFonts w:ascii="Arial" w:hAnsi="Arial" w:cs="Arial"/>
          <w:b/>
        </w:rPr>
        <w:t xml:space="preserve">         </w:t>
      </w:r>
      <w:r>
        <w:rPr>
          <w:rFonts w:ascii="Arial" w:hAnsi="Arial" w:cs="Arial"/>
          <w:b/>
        </w:rPr>
        <w:t>$35,452.27</w:t>
      </w:r>
    </w:p>
    <w:p w14:paraId="09FB73C6" w14:textId="39C85000" w:rsidR="00D82D45" w:rsidRDefault="00D82D45" w:rsidP="00D82D45">
      <w:pPr>
        <w:rPr>
          <w:rFonts w:ascii="Arial" w:hAnsi="Arial" w:cs="Arial"/>
          <w:b/>
        </w:rPr>
      </w:pPr>
      <w:r>
        <w:rPr>
          <w:rFonts w:ascii="Arial" w:hAnsi="Arial" w:cs="Arial"/>
          <w:b/>
        </w:rPr>
        <w:tab/>
      </w:r>
      <w:r>
        <w:rPr>
          <w:rFonts w:ascii="Arial" w:hAnsi="Arial" w:cs="Arial"/>
          <w:b/>
        </w:rPr>
        <w:tab/>
        <w:t xml:space="preserve">Water </w:t>
      </w:r>
      <w:proofErr w:type="spellStart"/>
      <w:r>
        <w:rPr>
          <w:rFonts w:ascii="Arial" w:hAnsi="Arial" w:cs="Arial"/>
          <w:b/>
        </w:rPr>
        <w:t>Proj</w:t>
      </w:r>
      <w:proofErr w:type="spellEnd"/>
      <w:r>
        <w:rPr>
          <w:rFonts w:ascii="Arial" w:hAnsi="Arial" w:cs="Arial"/>
          <w:b/>
        </w:rPr>
        <w:t>.</w:t>
      </w:r>
      <w:r>
        <w:rPr>
          <w:rFonts w:ascii="Arial" w:hAnsi="Arial" w:cs="Arial"/>
          <w:b/>
        </w:rPr>
        <w:tab/>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t>10,730.25</w:t>
      </w:r>
    </w:p>
    <w:p w14:paraId="6F11DA27" w14:textId="6587BBC2" w:rsidR="00D82D45" w:rsidRDefault="00D82D45" w:rsidP="00D82D45">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W#50</w:t>
      </w:r>
      <w:r>
        <w:rPr>
          <w:rFonts w:ascii="Arial" w:hAnsi="Arial" w:cs="Arial"/>
          <w:b/>
        </w:rPr>
        <w:tab/>
      </w:r>
      <w:r>
        <w:rPr>
          <w:rFonts w:ascii="Arial" w:hAnsi="Arial" w:cs="Arial"/>
          <w:b/>
        </w:rPr>
        <w:tab/>
      </w:r>
      <w:r>
        <w:rPr>
          <w:rFonts w:ascii="Arial" w:hAnsi="Arial" w:cs="Arial"/>
          <w:b/>
        </w:rPr>
        <w:tab/>
        <w:t>20,325.31</w:t>
      </w:r>
    </w:p>
    <w:p w14:paraId="233ADF97" w14:textId="68535E0D" w:rsidR="00D82D45" w:rsidRDefault="00D82D45" w:rsidP="00D82D45">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W#57</w:t>
      </w:r>
      <w:r>
        <w:rPr>
          <w:rFonts w:ascii="Arial" w:hAnsi="Arial" w:cs="Arial"/>
          <w:b/>
        </w:rPr>
        <w:tab/>
      </w:r>
      <w:r>
        <w:rPr>
          <w:rFonts w:ascii="Arial" w:hAnsi="Arial" w:cs="Arial"/>
          <w:b/>
        </w:rPr>
        <w:tab/>
      </w:r>
      <w:proofErr w:type="gramStart"/>
      <w:r>
        <w:rPr>
          <w:rFonts w:ascii="Arial" w:hAnsi="Arial" w:cs="Arial"/>
          <w:b/>
        </w:rPr>
        <w:tab/>
        <w:t xml:space="preserve">  3,561.50</w:t>
      </w:r>
      <w:proofErr w:type="gramEnd"/>
    </w:p>
    <w:p w14:paraId="614C082D" w14:textId="16E8C32F" w:rsidR="00D82D45" w:rsidRDefault="00D82D45" w:rsidP="00D82D45">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W#50</w:t>
      </w:r>
      <w:r>
        <w:rPr>
          <w:rFonts w:ascii="Arial" w:hAnsi="Arial" w:cs="Arial"/>
          <w:b/>
        </w:rPr>
        <w:tab/>
      </w:r>
      <w:r>
        <w:rPr>
          <w:rFonts w:ascii="Arial" w:hAnsi="Arial" w:cs="Arial"/>
          <w:b/>
        </w:rPr>
        <w:tab/>
        <w:t xml:space="preserve">         260,080.50</w:t>
      </w:r>
    </w:p>
    <w:p w14:paraId="7A949BEA" w14:textId="322E68E7" w:rsidR="00DD5225" w:rsidRDefault="00DD5225" w:rsidP="00D82D45">
      <w:pPr>
        <w:rPr>
          <w:rFonts w:ascii="Arial" w:hAnsi="Arial" w:cs="Arial"/>
          <w:b/>
        </w:rPr>
      </w:pPr>
    </w:p>
    <w:p w14:paraId="397B3A5D" w14:textId="35737184" w:rsidR="00DD5225" w:rsidRDefault="00DD5225" w:rsidP="00D82D45">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W#42</w:t>
      </w:r>
      <w:r>
        <w:rPr>
          <w:rFonts w:ascii="Arial" w:hAnsi="Arial" w:cs="Arial"/>
          <w:b/>
        </w:rPr>
        <w:tab/>
      </w:r>
      <w:r>
        <w:rPr>
          <w:rFonts w:ascii="Arial" w:hAnsi="Arial" w:cs="Arial"/>
          <w:b/>
        </w:rPr>
        <w:tab/>
      </w:r>
      <w:r>
        <w:rPr>
          <w:rFonts w:ascii="Arial" w:hAnsi="Arial" w:cs="Arial"/>
          <w:b/>
        </w:rPr>
        <w:tab/>
        <w:t xml:space="preserve"> 13,266.30</w:t>
      </w:r>
    </w:p>
    <w:p w14:paraId="28D6B084" w14:textId="49ACD439" w:rsidR="00DD5225" w:rsidRDefault="00DD5225" w:rsidP="00D82D45">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W#48</w:t>
      </w:r>
      <w:r>
        <w:rPr>
          <w:rFonts w:ascii="Arial" w:hAnsi="Arial" w:cs="Arial"/>
          <w:b/>
        </w:rPr>
        <w:tab/>
        <w:t xml:space="preserve">                     118,674.79</w:t>
      </w:r>
      <w:r>
        <w:rPr>
          <w:rFonts w:ascii="Arial" w:hAnsi="Arial" w:cs="Arial"/>
          <w:b/>
        </w:rPr>
        <w:tab/>
      </w:r>
    </w:p>
    <w:p w14:paraId="7162250C" w14:textId="0A8718BD" w:rsidR="00DD5225" w:rsidRDefault="00DD5225" w:rsidP="00D82D45">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r>
      <w:r>
        <w:rPr>
          <w:rFonts w:ascii="Arial" w:hAnsi="Arial" w:cs="Arial"/>
          <w:b/>
        </w:rPr>
        <w:tab/>
        <w:t xml:space="preserve">   8,153.88</w:t>
      </w:r>
    </w:p>
    <w:p w14:paraId="7BCCCD7E" w14:textId="396BD9A6" w:rsidR="00A95FFF" w:rsidRDefault="00A95FFF" w:rsidP="00D82D45">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W#47</w:t>
      </w:r>
      <w:r>
        <w:rPr>
          <w:rFonts w:ascii="Arial" w:hAnsi="Arial" w:cs="Arial"/>
          <w:b/>
        </w:rPr>
        <w:tab/>
      </w:r>
      <w:r>
        <w:rPr>
          <w:rFonts w:ascii="Arial" w:hAnsi="Arial" w:cs="Arial"/>
          <w:b/>
        </w:rPr>
        <w:tab/>
      </w:r>
      <w:r>
        <w:rPr>
          <w:rFonts w:ascii="Arial" w:hAnsi="Arial" w:cs="Arial"/>
          <w:b/>
        </w:rPr>
        <w:tab/>
        <w:t xml:space="preserve"> 10,723.18</w:t>
      </w:r>
    </w:p>
    <w:p w14:paraId="79898301" w14:textId="7DE14748" w:rsidR="00A95FFF" w:rsidRDefault="00A95FFF" w:rsidP="00D82D45">
      <w:pPr>
        <w:rPr>
          <w:rFonts w:ascii="Arial" w:hAnsi="Arial" w:cs="Arial"/>
          <w:b/>
        </w:rPr>
      </w:pPr>
      <w:r>
        <w:rPr>
          <w:rFonts w:ascii="Arial" w:hAnsi="Arial" w:cs="Arial"/>
          <w:b/>
        </w:rPr>
        <w:tab/>
      </w:r>
      <w:r>
        <w:rPr>
          <w:rFonts w:ascii="Arial" w:hAnsi="Arial" w:cs="Arial"/>
          <w:b/>
        </w:rPr>
        <w:tab/>
        <w:t xml:space="preserve">Water </w:t>
      </w:r>
      <w:proofErr w:type="spellStart"/>
      <w:r>
        <w:rPr>
          <w:rFonts w:ascii="Arial" w:hAnsi="Arial" w:cs="Arial"/>
          <w:b/>
        </w:rPr>
        <w:t>Proj</w:t>
      </w:r>
      <w:proofErr w:type="spellEnd"/>
      <w:r>
        <w:rPr>
          <w:rFonts w:ascii="Arial" w:hAnsi="Arial" w:cs="Arial"/>
          <w:b/>
        </w:rPr>
        <w:t>.</w:t>
      </w:r>
      <w:r>
        <w:rPr>
          <w:rFonts w:ascii="Arial" w:hAnsi="Arial" w:cs="Arial"/>
          <w:b/>
        </w:rPr>
        <w:tab/>
      </w:r>
      <w:r>
        <w:rPr>
          <w:rFonts w:ascii="Arial" w:hAnsi="Arial" w:cs="Arial"/>
          <w:b/>
        </w:rPr>
        <w:tab/>
      </w:r>
      <w:r>
        <w:rPr>
          <w:rFonts w:ascii="Arial" w:hAnsi="Arial" w:cs="Arial"/>
          <w:b/>
        </w:rPr>
        <w:tab/>
        <w:t>W#54</w:t>
      </w:r>
      <w:r>
        <w:rPr>
          <w:rFonts w:ascii="Arial" w:hAnsi="Arial" w:cs="Arial"/>
          <w:b/>
        </w:rPr>
        <w:tab/>
      </w:r>
      <w:r>
        <w:rPr>
          <w:rFonts w:ascii="Arial" w:hAnsi="Arial" w:cs="Arial"/>
          <w:b/>
        </w:rPr>
        <w:tab/>
      </w:r>
      <w:r>
        <w:rPr>
          <w:rFonts w:ascii="Arial" w:hAnsi="Arial" w:cs="Arial"/>
          <w:b/>
        </w:rPr>
        <w:tab/>
        <w:t xml:space="preserve">   2,900.00</w:t>
      </w:r>
    </w:p>
    <w:p w14:paraId="5A38F8BB" w14:textId="77777777" w:rsidR="00C54923" w:rsidRDefault="00C54923" w:rsidP="00D82D45">
      <w:pPr>
        <w:rPr>
          <w:rFonts w:ascii="Arial" w:hAnsi="Arial" w:cs="Arial"/>
          <w:b/>
        </w:rPr>
      </w:pPr>
    </w:p>
    <w:p w14:paraId="0ECB72E7" w14:textId="56AAF7EC" w:rsidR="00C54923" w:rsidRDefault="00C54923" w:rsidP="00D82D45">
      <w:pPr>
        <w:rPr>
          <w:rFonts w:ascii="Arial" w:hAnsi="Arial" w:cs="Arial"/>
          <w:bCs/>
        </w:rPr>
      </w:pPr>
      <w:r w:rsidRPr="00C54923">
        <w:rPr>
          <w:rFonts w:ascii="Arial" w:hAnsi="Arial" w:cs="Arial"/>
          <w:bCs/>
        </w:rPr>
        <w:t>COMMUNITY KITCHEN REQUEST</w:t>
      </w:r>
    </w:p>
    <w:p w14:paraId="77F5F857" w14:textId="17DB5256" w:rsidR="00C54923" w:rsidRPr="00C54923" w:rsidRDefault="00C54923" w:rsidP="00D82D45">
      <w:pPr>
        <w:rPr>
          <w:rFonts w:ascii="Arial" w:hAnsi="Arial" w:cs="Arial"/>
          <w:bCs/>
        </w:rPr>
      </w:pPr>
      <w:r>
        <w:rPr>
          <w:rFonts w:ascii="Arial" w:hAnsi="Arial" w:cs="Arial"/>
          <w:bCs/>
        </w:rPr>
        <w:t xml:space="preserve">The recent years’ losses have hampered the </w:t>
      </w:r>
      <w:r w:rsidR="00384CCB">
        <w:rPr>
          <w:rFonts w:ascii="Arial" w:hAnsi="Arial" w:cs="Arial"/>
          <w:bCs/>
        </w:rPr>
        <w:t xml:space="preserve">continuance of the Community Kitchen’s services. It was requested for some possible financial help for this organization. </w:t>
      </w:r>
    </w:p>
    <w:p w14:paraId="4D30A006" w14:textId="77777777" w:rsidR="00C54923" w:rsidRPr="00C54923" w:rsidRDefault="00C54923" w:rsidP="00D82D45">
      <w:pPr>
        <w:rPr>
          <w:rFonts w:ascii="Arial" w:hAnsi="Arial" w:cs="Arial"/>
          <w:bCs/>
        </w:rPr>
      </w:pPr>
    </w:p>
    <w:p w14:paraId="03787E6F" w14:textId="77777777" w:rsidR="00C54923" w:rsidRDefault="00C54923" w:rsidP="00D82D45">
      <w:pPr>
        <w:rPr>
          <w:rFonts w:ascii="Arial" w:hAnsi="Arial" w:cs="Arial"/>
          <w:b/>
        </w:rPr>
      </w:pPr>
    </w:p>
    <w:p w14:paraId="4CE47720" w14:textId="60EFC19A" w:rsidR="00A95FFF" w:rsidRPr="002C7156" w:rsidRDefault="00A95FFF" w:rsidP="00A95FFF">
      <w:pPr>
        <w:jc w:val="center"/>
        <w:rPr>
          <w:rFonts w:ascii="Arial" w:hAnsi="Arial" w:cs="Arial"/>
          <w:b/>
        </w:rPr>
      </w:pPr>
      <w:r>
        <w:rPr>
          <w:rFonts w:ascii="Arial" w:hAnsi="Arial" w:cs="Arial"/>
          <w:b/>
        </w:rPr>
        <w:t xml:space="preserve">There being no further business to come before the board the meeting was adjourned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484E7D27" w14:textId="06242BB8" w:rsidR="00271A89" w:rsidRPr="002C7156" w:rsidRDefault="00271A89" w:rsidP="002C7156">
      <w:pPr>
        <w:jc w:val="center"/>
        <w:rPr>
          <w:rFonts w:ascii="Arial" w:hAnsi="Arial" w:cs="Arial"/>
          <w:b/>
        </w:rPr>
      </w:pPr>
    </w:p>
    <w:p w14:paraId="34ADF08F" w14:textId="0FF27911" w:rsidR="00271A89" w:rsidRDefault="00271A89" w:rsidP="003D0B7E">
      <w:pP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313D" w14:textId="77777777" w:rsidR="005977E3" w:rsidRDefault="005977E3" w:rsidP="00D12548">
      <w:r>
        <w:separator/>
      </w:r>
    </w:p>
  </w:endnote>
  <w:endnote w:type="continuationSeparator" w:id="0">
    <w:p w14:paraId="3FF9E8C9" w14:textId="77777777" w:rsidR="005977E3" w:rsidRDefault="005977E3"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06832915"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2405D2">
      <w:rPr>
        <w:rFonts w:asciiTheme="majorHAnsi" w:hAnsiTheme="majorHAnsi"/>
        <w:sz w:val="16"/>
      </w:rPr>
      <w:t>3/21/22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D7C" w14:textId="77777777" w:rsidR="005977E3" w:rsidRDefault="005977E3" w:rsidP="00D12548">
      <w:r>
        <w:separator/>
      </w:r>
    </w:p>
  </w:footnote>
  <w:footnote w:type="continuationSeparator" w:id="0">
    <w:p w14:paraId="4480C7B8" w14:textId="77777777" w:rsidR="005977E3" w:rsidRDefault="005977E3"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3483B"/>
    <w:rsid w:val="00040002"/>
    <w:rsid w:val="00042A64"/>
    <w:rsid w:val="00042C56"/>
    <w:rsid w:val="00046F67"/>
    <w:rsid w:val="00052263"/>
    <w:rsid w:val="00074A7A"/>
    <w:rsid w:val="000A036C"/>
    <w:rsid w:val="000B4A6F"/>
    <w:rsid w:val="000B5112"/>
    <w:rsid w:val="000C2EB6"/>
    <w:rsid w:val="000C322D"/>
    <w:rsid w:val="000D1B0C"/>
    <w:rsid w:val="000E0B6A"/>
    <w:rsid w:val="000E235C"/>
    <w:rsid w:val="000E548B"/>
    <w:rsid w:val="000E5ED5"/>
    <w:rsid w:val="000F0C88"/>
    <w:rsid w:val="000F1953"/>
    <w:rsid w:val="00114211"/>
    <w:rsid w:val="00122300"/>
    <w:rsid w:val="00125D4C"/>
    <w:rsid w:val="00140BEF"/>
    <w:rsid w:val="0014124D"/>
    <w:rsid w:val="00145100"/>
    <w:rsid w:val="00154731"/>
    <w:rsid w:val="00181E2E"/>
    <w:rsid w:val="00186573"/>
    <w:rsid w:val="00191A15"/>
    <w:rsid w:val="00196379"/>
    <w:rsid w:val="001B1FAC"/>
    <w:rsid w:val="001D7483"/>
    <w:rsid w:val="001E3436"/>
    <w:rsid w:val="001F1A63"/>
    <w:rsid w:val="00200B9D"/>
    <w:rsid w:val="00202AF9"/>
    <w:rsid w:val="0021159A"/>
    <w:rsid w:val="00212B58"/>
    <w:rsid w:val="0021697B"/>
    <w:rsid w:val="00224C19"/>
    <w:rsid w:val="00225B29"/>
    <w:rsid w:val="002405D2"/>
    <w:rsid w:val="00241E8C"/>
    <w:rsid w:val="002476A9"/>
    <w:rsid w:val="00262808"/>
    <w:rsid w:val="002710F3"/>
    <w:rsid w:val="00271A89"/>
    <w:rsid w:val="0027600F"/>
    <w:rsid w:val="0027791A"/>
    <w:rsid w:val="002803BE"/>
    <w:rsid w:val="0029305B"/>
    <w:rsid w:val="002A4FB0"/>
    <w:rsid w:val="002A6C33"/>
    <w:rsid w:val="002B136E"/>
    <w:rsid w:val="002B2CEA"/>
    <w:rsid w:val="002C7156"/>
    <w:rsid w:val="002D58C4"/>
    <w:rsid w:val="002D72AE"/>
    <w:rsid w:val="002F3016"/>
    <w:rsid w:val="003232F7"/>
    <w:rsid w:val="0033410D"/>
    <w:rsid w:val="00352A7A"/>
    <w:rsid w:val="00355E67"/>
    <w:rsid w:val="00357B9B"/>
    <w:rsid w:val="003658E4"/>
    <w:rsid w:val="00377C65"/>
    <w:rsid w:val="00382CE6"/>
    <w:rsid w:val="00384CCB"/>
    <w:rsid w:val="00385960"/>
    <w:rsid w:val="003A4764"/>
    <w:rsid w:val="003A6578"/>
    <w:rsid w:val="003A7128"/>
    <w:rsid w:val="003D0B7E"/>
    <w:rsid w:val="003F0ABA"/>
    <w:rsid w:val="003F0D26"/>
    <w:rsid w:val="003F2B41"/>
    <w:rsid w:val="003F38AF"/>
    <w:rsid w:val="00405562"/>
    <w:rsid w:val="00405930"/>
    <w:rsid w:val="004112CC"/>
    <w:rsid w:val="00411650"/>
    <w:rsid w:val="00411845"/>
    <w:rsid w:val="00416DE0"/>
    <w:rsid w:val="00425B18"/>
    <w:rsid w:val="00433730"/>
    <w:rsid w:val="0043566B"/>
    <w:rsid w:val="004427CC"/>
    <w:rsid w:val="00480D98"/>
    <w:rsid w:val="00483ED3"/>
    <w:rsid w:val="00485A3E"/>
    <w:rsid w:val="00487107"/>
    <w:rsid w:val="004A5F4B"/>
    <w:rsid w:val="004A7D20"/>
    <w:rsid w:val="004B5B18"/>
    <w:rsid w:val="004C01AC"/>
    <w:rsid w:val="004D11F0"/>
    <w:rsid w:val="004D45F0"/>
    <w:rsid w:val="004D6B8F"/>
    <w:rsid w:val="004E20E6"/>
    <w:rsid w:val="004E7208"/>
    <w:rsid w:val="00503006"/>
    <w:rsid w:val="005038D2"/>
    <w:rsid w:val="00507499"/>
    <w:rsid w:val="00532382"/>
    <w:rsid w:val="005641F4"/>
    <w:rsid w:val="00566C2E"/>
    <w:rsid w:val="0057079B"/>
    <w:rsid w:val="00581378"/>
    <w:rsid w:val="00594718"/>
    <w:rsid w:val="005977E3"/>
    <w:rsid w:val="005A209F"/>
    <w:rsid w:val="005B31D2"/>
    <w:rsid w:val="005C5EF0"/>
    <w:rsid w:val="005E39BC"/>
    <w:rsid w:val="005E4FCC"/>
    <w:rsid w:val="00615CC8"/>
    <w:rsid w:val="00626897"/>
    <w:rsid w:val="00631778"/>
    <w:rsid w:val="00636643"/>
    <w:rsid w:val="00643606"/>
    <w:rsid w:val="00646DD8"/>
    <w:rsid w:val="00647F48"/>
    <w:rsid w:val="00655C05"/>
    <w:rsid w:val="00675C9A"/>
    <w:rsid w:val="00676E06"/>
    <w:rsid w:val="00682390"/>
    <w:rsid w:val="00684509"/>
    <w:rsid w:val="00684BB9"/>
    <w:rsid w:val="00687EB9"/>
    <w:rsid w:val="00690A6D"/>
    <w:rsid w:val="00694C05"/>
    <w:rsid w:val="006A1434"/>
    <w:rsid w:val="006A250C"/>
    <w:rsid w:val="006A5C50"/>
    <w:rsid w:val="006A7BAC"/>
    <w:rsid w:val="006B00F4"/>
    <w:rsid w:val="006B164F"/>
    <w:rsid w:val="006B3562"/>
    <w:rsid w:val="006B5DBC"/>
    <w:rsid w:val="006C3668"/>
    <w:rsid w:val="006D3817"/>
    <w:rsid w:val="006D59F1"/>
    <w:rsid w:val="006F39D7"/>
    <w:rsid w:val="006F4C6F"/>
    <w:rsid w:val="00707C89"/>
    <w:rsid w:val="007104EC"/>
    <w:rsid w:val="00717820"/>
    <w:rsid w:val="00720887"/>
    <w:rsid w:val="00720B7C"/>
    <w:rsid w:val="00736A5F"/>
    <w:rsid w:val="007637F8"/>
    <w:rsid w:val="007732F2"/>
    <w:rsid w:val="00773BAC"/>
    <w:rsid w:val="007D1D22"/>
    <w:rsid w:val="007D2432"/>
    <w:rsid w:val="007F68EF"/>
    <w:rsid w:val="007F7C82"/>
    <w:rsid w:val="00827F6B"/>
    <w:rsid w:val="00852751"/>
    <w:rsid w:val="00862151"/>
    <w:rsid w:val="008738A1"/>
    <w:rsid w:val="00884AA5"/>
    <w:rsid w:val="008B17EC"/>
    <w:rsid w:val="008D51DC"/>
    <w:rsid w:val="008F7F15"/>
    <w:rsid w:val="009029AA"/>
    <w:rsid w:val="00905118"/>
    <w:rsid w:val="00917249"/>
    <w:rsid w:val="00922D69"/>
    <w:rsid w:val="00937627"/>
    <w:rsid w:val="0095666D"/>
    <w:rsid w:val="009800C5"/>
    <w:rsid w:val="009A5D1A"/>
    <w:rsid w:val="009B2DFC"/>
    <w:rsid w:val="009C298F"/>
    <w:rsid w:val="009C2D3C"/>
    <w:rsid w:val="009C56EA"/>
    <w:rsid w:val="009E0730"/>
    <w:rsid w:val="009E7452"/>
    <w:rsid w:val="009F2829"/>
    <w:rsid w:val="00A40533"/>
    <w:rsid w:val="00A4370C"/>
    <w:rsid w:val="00A525AD"/>
    <w:rsid w:val="00A61464"/>
    <w:rsid w:val="00A63B60"/>
    <w:rsid w:val="00A80FE0"/>
    <w:rsid w:val="00A9324E"/>
    <w:rsid w:val="00A95FFF"/>
    <w:rsid w:val="00AA1111"/>
    <w:rsid w:val="00AC0F40"/>
    <w:rsid w:val="00AC21FE"/>
    <w:rsid w:val="00AC27A6"/>
    <w:rsid w:val="00AC47E8"/>
    <w:rsid w:val="00AC59CA"/>
    <w:rsid w:val="00AC5DD0"/>
    <w:rsid w:val="00AF2F30"/>
    <w:rsid w:val="00AF363E"/>
    <w:rsid w:val="00AF53F8"/>
    <w:rsid w:val="00AF6D38"/>
    <w:rsid w:val="00B232DC"/>
    <w:rsid w:val="00B2373F"/>
    <w:rsid w:val="00B374DB"/>
    <w:rsid w:val="00B5562F"/>
    <w:rsid w:val="00B81370"/>
    <w:rsid w:val="00B8426C"/>
    <w:rsid w:val="00B97665"/>
    <w:rsid w:val="00BA75E0"/>
    <w:rsid w:val="00BB4E6E"/>
    <w:rsid w:val="00BC41B5"/>
    <w:rsid w:val="00BD2958"/>
    <w:rsid w:val="00BF4E66"/>
    <w:rsid w:val="00C1071E"/>
    <w:rsid w:val="00C244F1"/>
    <w:rsid w:val="00C2455A"/>
    <w:rsid w:val="00C54923"/>
    <w:rsid w:val="00C8361D"/>
    <w:rsid w:val="00C96690"/>
    <w:rsid w:val="00CD576E"/>
    <w:rsid w:val="00CD5971"/>
    <w:rsid w:val="00CE059C"/>
    <w:rsid w:val="00CE3F3F"/>
    <w:rsid w:val="00D00A26"/>
    <w:rsid w:val="00D12548"/>
    <w:rsid w:val="00D14609"/>
    <w:rsid w:val="00D146EF"/>
    <w:rsid w:val="00D15C9E"/>
    <w:rsid w:val="00D175EE"/>
    <w:rsid w:val="00D21D27"/>
    <w:rsid w:val="00D2271F"/>
    <w:rsid w:val="00D36B2B"/>
    <w:rsid w:val="00D40E83"/>
    <w:rsid w:val="00D46E61"/>
    <w:rsid w:val="00D47C90"/>
    <w:rsid w:val="00D52A94"/>
    <w:rsid w:val="00D61300"/>
    <w:rsid w:val="00D82D45"/>
    <w:rsid w:val="00D830FC"/>
    <w:rsid w:val="00DA312D"/>
    <w:rsid w:val="00DA4CC1"/>
    <w:rsid w:val="00DB0DA3"/>
    <w:rsid w:val="00DB4C49"/>
    <w:rsid w:val="00DC1620"/>
    <w:rsid w:val="00DC45DE"/>
    <w:rsid w:val="00DD1850"/>
    <w:rsid w:val="00DD5225"/>
    <w:rsid w:val="00DE3DB7"/>
    <w:rsid w:val="00DF4B3A"/>
    <w:rsid w:val="00E171F1"/>
    <w:rsid w:val="00E24780"/>
    <w:rsid w:val="00E25A6E"/>
    <w:rsid w:val="00E30D40"/>
    <w:rsid w:val="00E36D7C"/>
    <w:rsid w:val="00E645D2"/>
    <w:rsid w:val="00E668F8"/>
    <w:rsid w:val="00E76BD0"/>
    <w:rsid w:val="00E81009"/>
    <w:rsid w:val="00E86E3B"/>
    <w:rsid w:val="00EA5245"/>
    <w:rsid w:val="00EB3E8E"/>
    <w:rsid w:val="00ED74F1"/>
    <w:rsid w:val="00EE2ECD"/>
    <w:rsid w:val="00F261A2"/>
    <w:rsid w:val="00F332BA"/>
    <w:rsid w:val="00F657EC"/>
    <w:rsid w:val="00F7420D"/>
    <w:rsid w:val="00F74C02"/>
    <w:rsid w:val="00F86A49"/>
    <w:rsid w:val="00F90F13"/>
    <w:rsid w:val="00F92304"/>
    <w:rsid w:val="00FD0A92"/>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20</cp:revision>
  <cp:lastPrinted>2022-03-24T14:56:00Z</cp:lastPrinted>
  <dcterms:created xsi:type="dcterms:W3CDTF">2022-03-22T13:13:00Z</dcterms:created>
  <dcterms:modified xsi:type="dcterms:W3CDTF">2022-03-24T14:56:00Z</dcterms:modified>
</cp:coreProperties>
</file>